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A0079" w14:textId="77777777" w:rsidR="00753F90" w:rsidRDefault="00753F90">
      <w:pPr>
        <w:jc w:val="center"/>
        <w:rPr>
          <w:b/>
          <w:sz w:val="32"/>
          <w:szCs w:val="32"/>
        </w:rPr>
      </w:pPr>
      <w:r>
        <w:rPr>
          <w:b/>
          <w:sz w:val="32"/>
          <w:szCs w:val="32"/>
        </w:rPr>
        <w:t>Default Licensing Form for the Member of AVS Workgroup</w:t>
      </w:r>
    </w:p>
    <w:p w14:paraId="67A113EC" w14:textId="77777777" w:rsidR="00753F90" w:rsidRDefault="00753F90">
      <w:pPr>
        <w:rPr>
          <w:sz w:val="24"/>
          <w:szCs w:val="24"/>
        </w:rPr>
      </w:pPr>
    </w:p>
    <w:p w14:paraId="29862937" w14:textId="77777777" w:rsidR="00753F90" w:rsidRDefault="00753F90">
      <w:pPr>
        <w:rPr>
          <w:b/>
          <w:sz w:val="24"/>
          <w:szCs w:val="24"/>
        </w:rPr>
      </w:pPr>
      <w:r>
        <w:rPr>
          <w:rFonts w:hint="eastAsia"/>
          <w:b/>
          <w:sz w:val="24"/>
          <w:szCs w:val="24"/>
        </w:rPr>
        <w:t xml:space="preserve">According to </w:t>
      </w:r>
      <w:r>
        <w:rPr>
          <w:b/>
          <w:sz w:val="24"/>
          <w:szCs w:val="24"/>
        </w:rPr>
        <w:t>the AVS IPR Policy, each applicant for AVS membership must complete this Default Licensing Form, which shall be submitted to the AVS General Secretary together with the signed Member Agreement.</w:t>
      </w:r>
    </w:p>
    <w:p w14:paraId="1AE7ECB6" w14:textId="77777777" w:rsidR="00753F90" w:rsidRDefault="00753F90">
      <w:pPr>
        <w:rPr>
          <w:sz w:val="24"/>
          <w:szCs w:val="24"/>
        </w:rPr>
      </w:pPr>
    </w:p>
    <w:p w14:paraId="4E70D1C4" w14:textId="77777777" w:rsidR="00753F90" w:rsidRDefault="00753F90">
      <w:pPr>
        <w:rPr>
          <w:sz w:val="24"/>
          <w:szCs w:val="24"/>
        </w:rPr>
      </w:pPr>
      <w:r>
        <w:rPr>
          <w:sz w:val="24"/>
          <w:szCs w:val="24"/>
        </w:rPr>
        <w:t xml:space="preserve">Member </w:t>
      </w:r>
      <w:proofErr w:type="gramStart"/>
      <w:r>
        <w:rPr>
          <w:sz w:val="24"/>
          <w:szCs w:val="24"/>
        </w:rPr>
        <w:t>Name:</w:t>
      </w:r>
      <w:r>
        <w:rPr>
          <w:rFonts w:hint="eastAsia"/>
          <w:sz w:val="24"/>
          <w:szCs w:val="24"/>
        </w:rPr>
        <w:t>_</w:t>
      </w:r>
      <w:proofErr w:type="gramEnd"/>
      <w:r>
        <w:rPr>
          <w:rFonts w:hint="eastAsia"/>
          <w:sz w:val="24"/>
          <w:szCs w:val="24"/>
        </w:rPr>
        <w:t>___</w:t>
      </w:r>
      <w:r>
        <w:rPr>
          <w:sz w:val="24"/>
          <w:szCs w:val="24"/>
        </w:rPr>
        <w:t>_______________________________________________________</w:t>
      </w:r>
    </w:p>
    <w:p w14:paraId="592C2943" w14:textId="77777777" w:rsidR="00753F90" w:rsidRDefault="00753F90">
      <w:pPr>
        <w:rPr>
          <w:sz w:val="24"/>
          <w:szCs w:val="24"/>
        </w:rPr>
      </w:pPr>
      <w:r>
        <w:rPr>
          <w:sz w:val="24"/>
          <w:szCs w:val="24"/>
        </w:rPr>
        <w:t>Authorized delegate</w:t>
      </w:r>
      <w:r>
        <w:rPr>
          <w:sz w:val="24"/>
          <w:szCs w:val="24"/>
        </w:rPr>
        <w:t>（</w:t>
      </w:r>
      <w:r>
        <w:rPr>
          <w:sz w:val="24"/>
          <w:szCs w:val="24"/>
        </w:rPr>
        <w:t>Printed name</w:t>
      </w:r>
      <w:r>
        <w:rPr>
          <w:sz w:val="24"/>
          <w:szCs w:val="24"/>
        </w:rPr>
        <w:t>）：</w:t>
      </w:r>
      <w:r>
        <w:rPr>
          <w:rFonts w:hint="eastAsia"/>
          <w:sz w:val="24"/>
          <w:szCs w:val="24"/>
        </w:rPr>
        <w:t>_____</w:t>
      </w:r>
      <w:r>
        <w:rPr>
          <w:sz w:val="24"/>
          <w:szCs w:val="24"/>
        </w:rPr>
        <w:t>_______________________________</w:t>
      </w:r>
      <w:r>
        <w:rPr>
          <w:rFonts w:hint="eastAsia"/>
          <w:sz w:val="24"/>
          <w:szCs w:val="24"/>
        </w:rPr>
        <w:t>____</w:t>
      </w:r>
      <w:r>
        <w:rPr>
          <w:sz w:val="24"/>
          <w:szCs w:val="24"/>
        </w:rPr>
        <w:t xml:space="preserve"> </w:t>
      </w:r>
    </w:p>
    <w:p w14:paraId="0E37E01C" w14:textId="77777777" w:rsidR="00753F90" w:rsidRDefault="00753F90">
      <w:pPr>
        <w:rPr>
          <w:sz w:val="24"/>
          <w:szCs w:val="24"/>
        </w:rPr>
      </w:pPr>
    </w:p>
    <w:p w14:paraId="109D53D0" w14:textId="77777777" w:rsidR="00753F90" w:rsidRDefault="00753F90">
      <w:pPr>
        <w:rPr>
          <w:sz w:val="24"/>
          <w:szCs w:val="24"/>
        </w:rPr>
      </w:pPr>
      <w:r>
        <w:rPr>
          <w:sz w:val="24"/>
          <w:szCs w:val="24"/>
        </w:rPr>
        <w:t>Signature</w:t>
      </w:r>
      <w:r>
        <w:rPr>
          <w:sz w:val="24"/>
          <w:szCs w:val="24"/>
        </w:rPr>
        <w:t>：</w:t>
      </w:r>
      <w:r>
        <w:rPr>
          <w:sz w:val="24"/>
          <w:szCs w:val="24"/>
        </w:rPr>
        <w:t>______________________ Date: _________</w:t>
      </w:r>
    </w:p>
    <w:p w14:paraId="7EA50A88" w14:textId="77777777" w:rsidR="00753F90" w:rsidRDefault="00753F90">
      <w:pPr>
        <w:rPr>
          <w:rFonts w:hint="eastAsia"/>
          <w:sz w:val="24"/>
          <w:szCs w:val="24"/>
        </w:rPr>
      </w:pPr>
      <w:proofErr w:type="gramStart"/>
      <w:r>
        <w:rPr>
          <w:sz w:val="24"/>
          <w:szCs w:val="24"/>
        </w:rPr>
        <w:t>Address</w:t>
      </w:r>
      <w:r>
        <w:rPr>
          <w:rFonts w:hint="eastAsia"/>
          <w:sz w:val="24"/>
          <w:szCs w:val="24"/>
        </w:rPr>
        <w:t>:_</w:t>
      </w:r>
      <w:proofErr w:type="gramEnd"/>
      <w:r>
        <w:rPr>
          <w:rFonts w:hint="eastAsia"/>
          <w:sz w:val="24"/>
          <w:szCs w:val="24"/>
        </w:rPr>
        <w:t>_______________________________</w:t>
      </w:r>
      <w:r>
        <w:rPr>
          <w:sz w:val="24"/>
          <w:szCs w:val="24"/>
        </w:rPr>
        <w:t>___________</w:t>
      </w:r>
      <w:r>
        <w:rPr>
          <w:rFonts w:hint="eastAsia"/>
          <w:sz w:val="24"/>
          <w:szCs w:val="24"/>
        </w:rPr>
        <w:t>__</w:t>
      </w:r>
      <w:r>
        <w:rPr>
          <w:sz w:val="24"/>
          <w:szCs w:val="24"/>
        </w:rPr>
        <w:t xml:space="preserve">     Post Code:_________</w:t>
      </w:r>
    </w:p>
    <w:p w14:paraId="1C91F78C" w14:textId="77777777" w:rsidR="00753F90" w:rsidRDefault="00753F90">
      <w:pPr>
        <w:rPr>
          <w:sz w:val="24"/>
          <w:szCs w:val="24"/>
        </w:rPr>
      </w:pPr>
      <w:r>
        <w:rPr>
          <w:sz w:val="24"/>
          <w:szCs w:val="24"/>
        </w:rPr>
        <w:t>Tel</w:t>
      </w:r>
      <w:r>
        <w:rPr>
          <w:sz w:val="24"/>
          <w:szCs w:val="24"/>
        </w:rPr>
        <w:t>：</w:t>
      </w:r>
      <w:r>
        <w:rPr>
          <w:rFonts w:hint="eastAsia"/>
          <w:sz w:val="24"/>
          <w:szCs w:val="24"/>
        </w:rPr>
        <w:t>__________</w:t>
      </w:r>
      <w:r>
        <w:rPr>
          <w:sz w:val="24"/>
          <w:szCs w:val="24"/>
        </w:rPr>
        <w:t>___      Fax</w:t>
      </w:r>
      <w:r>
        <w:rPr>
          <w:sz w:val="24"/>
          <w:szCs w:val="24"/>
        </w:rPr>
        <w:t>：</w:t>
      </w:r>
      <w:r>
        <w:rPr>
          <w:rFonts w:hint="eastAsia"/>
          <w:sz w:val="24"/>
          <w:szCs w:val="24"/>
        </w:rPr>
        <w:t>_____________</w:t>
      </w:r>
      <w:r>
        <w:rPr>
          <w:sz w:val="24"/>
          <w:szCs w:val="24"/>
        </w:rPr>
        <w:t>___    Email: ________________________</w:t>
      </w:r>
    </w:p>
    <w:p w14:paraId="26D27E51" w14:textId="77777777" w:rsidR="00753F90" w:rsidRDefault="00753F90">
      <w:pPr>
        <w:suppressAutoHyphens w:val="0"/>
        <w:rPr>
          <w:sz w:val="24"/>
          <w:szCs w:val="24"/>
        </w:rPr>
      </w:pPr>
    </w:p>
    <w:p w14:paraId="7444B5B3" w14:textId="77777777" w:rsidR="00753F90" w:rsidRDefault="00753F90">
      <w:pPr>
        <w:rPr>
          <w:sz w:val="24"/>
          <w:szCs w:val="24"/>
        </w:rPr>
      </w:pPr>
      <w:r>
        <w:rPr>
          <w:sz w:val="24"/>
          <w:szCs w:val="24"/>
        </w:rPr>
        <w:t>(Please read the directions before filling out the forms)</w:t>
      </w:r>
    </w:p>
    <w:p w14:paraId="0AFB90C9" w14:textId="77777777" w:rsidR="00753F90" w:rsidRDefault="00753F90">
      <w:pPr>
        <w:rPr>
          <w:sz w:val="24"/>
          <w:szCs w:val="24"/>
        </w:rPr>
      </w:pPr>
    </w:p>
    <w:p w14:paraId="6FEE3320" w14:textId="77777777" w:rsidR="00753F90" w:rsidRDefault="00753F90">
      <w:pPr>
        <w:rPr>
          <w:b/>
          <w:sz w:val="24"/>
          <w:szCs w:val="24"/>
        </w:rPr>
      </w:pPr>
      <w:r>
        <w:rPr>
          <w:b/>
          <w:sz w:val="24"/>
          <w:szCs w:val="24"/>
        </w:rPr>
        <w:t>Form I</w:t>
      </w:r>
      <w:r>
        <w:rPr>
          <w:b/>
          <w:sz w:val="24"/>
          <w:szCs w:val="24"/>
        </w:rPr>
        <w:t>：</w:t>
      </w:r>
      <w:r>
        <w:rPr>
          <w:b/>
          <w:sz w:val="24"/>
          <w:szCs w:val="24"/>
        </w:rPr>
        <w:t>A confirmation of the subgroup(s) in which the member wishes to participate and the default obligations the member agrees to commit:</w:t>
      </w:r>
    </w:p>
    <w:p w14:paraId="202C571A" w14:textId="77777777" w:rsidR="00753F90" w:rsidRDefault="00753F90">
      <w:pPr>
        <w:ind w:firstLineChars="200" w:firstLine="480"/>
        <w:rPr>
          <w:sz w:val="24"/>
          <w:szCs w:val="24"/>
        </w:rPr>
      </w:pPr>
    </w:p>
    <w:p w14:paraId="60163950" w14:textId="77777777" w:rsidR="00753F90" w:rsidRDefault="00753F90">
      <w:pPr>
        <w:ind w:firstLineChars="200" w:firstLine="480"/>
        <w:rPr>
          <w:rFonts w:hint="eastAsia"/>
          <w:sz w:val="24"/>
          <w:szCs w:val="24"/>
        </w:rPr>
      </w:pPr>
      <w:r>
        <w:rPr>
          <w:sz w:val="24"/>
          <w:szCs w:val="24"/>
        </w:rPr>
        <w:t>As a member of AVS, we confirm participation in the following subgroup</w:t>
      </w:r>
      <w:r w:rsidR="00873233">
        <w:rPr>
          <w:rFonts w:hint="eastAsia"/>
          <w:sz w:val="24"/>
          <w:szCs w:val="24"/>
        </w:rPr>
        <w:t>(</w:t>
      </w:r>
      <w:r>
        <w:rPr>
          <w:sz w:val="24"/>
          <w:szCs w:val="24"/>
        </w:rPr>
        <w:t>s</w:t>
      </w:r>
      <w:r w:rsidR="00873233">
        <w:rPr>
          <w:rFonts w:hint="eastAsia"/>
          <w:sz w:val="24"/>
          <w:szCs w:val="24"/>
        </w:rPr>
        <w:t>)</w:t>
      </w:r>
      <w:r>
        <w:rPr>
          <w:sz w:val="24"/>
          <w:szCs w:val="24"/>
        </w:rPr>
        <w:t>:</w:t>
      </w:r>
      <w:r>
        <w:rPr>
          <w:sz w:val="24"/>
          <w:szCs w:val="24"/>
        </w:rPr>
        <w:t>（</w:t>
      </w:r>
      <w:r>
        <w:rPr>
          <w:rFonts w:hint="eastAsia"/>
          <w:sz w:val="24"/>
          <w:szCs w:val="24"/>
        </w:rPr>
        <w:t>“</w:t>
      </w:r>
      <w:r>
        <w:rPr>
          <w:rFonts w:hint="eastAsia"/>
          <w:sz w:val="24"/>
          <w:szCs w:val="24"/>
        </w:rPr>
        <w:t>x</w:t>
      </w:r>
      <w:r>
        <w:rPr>
          <w:rFonts w:hint="eastAsia"/>
          <w:sz w:val="24"/>
          <w:szCs w:val="24"/>
        </w:rPr>
        <w:t>”</w:t>
      </w:r>
      <w:r>
        <w:rPr>
          <w:sz w:val="24"/>
          <w:szCs w:val="24"/>
        </w:rPr>
        <w:t xml:space="preserve"> means confirmation</w:t>
      </w:r>
      <w:r>
        <w:rPr>
          <w:sz w:val="24"/>
          <w:szCs w:val="24"/>
        </w:rPr>
        <w:t>）：</w:t>
      </w:r>
    </w:p>
    <w:p w14:paraId="4FA1AD18" w14:textId="77777777" w:rsidR="00355C05" w:rsidRDefault="00355C05" w:rsidP="00B20AED">
      <w:pPr>
        <w:suppressAutoHyphens w:val="0"/>
        <w:ind w:firstLine="420"/>
        <w:rPr>
          <w:rFonts w:ascii="仿宋_GB2312" w:eastAsia="仿宋_GB2312" w:hint="eastAsia"/>
          <w:b/>
          <w:sz w:val="24"/>
          <w:szCs w:val="24"/>
        </w:rPr>
      </w:pPr>
    </w:p>
    <w:p w14:paraId="087A554D" w14:textId="7C771F81" w:rsidR="00753F90" w:rsidRDefault="00753F90" w:rsidP="00B20AED">
      <w:pPr>
        <w:suppressAutoHyphens w:val="0"/>
        <w:ind w:firstLine="420"/>
        <w:rPr>
          <w:sz w:val="24"/>
          <w:szCs w:val="24"/>
        </w:rPr>
      </w:pPr>
      <w:r>
        <w:rPr>
          <w:rFonts w:ascii="仿宋_GB2312" w:eastAsia="仿宋_GB2312" w:hint="eastAsia"/>
          <w:b/>
          <w:sz w:val="24"/>
          <w:szCs w:val="24"/>
        </w:rPr>
        <w:t>□</w:t>
      </w:r>
      <w:r>
        <w:rPr>
          <w:rFonts w:hint="eastAsia"/>
          <w:b/>
          <w:sz w:val="24"/>
          <w:szCs w:val="24"/>
        </w:rPr>
        <w:t xml:space="preserve">  </w:t>
      </w:r>
      <w:r w:rsidR="00A427FF">
        <w:rPr>
          <w:b/>
          <w:sz w:val="24"/>
          <w:szCs w:val="24"/>
        </w:rPr>
        <w:t>A</w:t>
      </w:r>
      <w:r>
        <w:rPr>
          <w:b/>
          <w:sz w:val="24"/>
          <w:szCs w:val="24"/>
        </w:rPr>
        <w:t>ll</w:t>
      </w:r>
      <w:r>
        <w:rPr>
          <w:sz w:val="24"/>
          <w:szCs w:val="24"/>
        </w:rPr>
        <w:t xml:space="preserve"> of the subgroups</w:t>
      </w:r>
      <w:r>
        <w:rPr>
          <w:rFonts w:hint="eastAsia"/>
          <w:sz w:val="24"/>
          <w:szCs w:val="24"/>
        </w:rPr>
        <w:t xml:space="preserve">      (</w:t>
      </w:r>
      <w:r>
        <w:rPr>
          <w:sz w:val="24"/>
          <w:szCs w:val="24"/>
        </w:rPr>
        <w:t>means the following four subgroups</w:t>
      </w:r>
      <w:r>
        <w:rPr>
          <w:sz w:val="24"/>
          <w:szCs w:val="24"/>
        </w:rPr>
        <w:t>）</w:t>
      </w:r>
    </w:p>
    <w:p w14:paraId="58272DCF" w14:textId="77777777" w:rsidR="00753F90" w:rsidRDefault="00753F90" w:rsidP="00B20AED">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Video</w:t>
      </w:r>
      <w:r>
        <w:rPr>
          <w:sz w:val="24"/>
          <w:szCs w:val="24"/>
        </w:rPr>
        <w:t xml:space="preserve"> subgroup</w:t>
      </w:r>
    </w:p>
    <w:p w14:paraId="721538EF" w14:textId="01009213" w:rsidR="00753F90" w:rsidRDefault="00753F90" w:rsidP="00B20AED">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Audio</w:t>
      </w:r>
      <w:r>
        <w:rPr>
          <w:sz w:val="24"/>
          <w:szCs w:val="24"/>
        </w:rPr>
        <w:t xml:space="preserve"> subgroup</w:t>
      </w:r>
    </w:p>
    <w:p w14:paraId="333627C1" w14:textId="0DF0A046" w:rsidR="00753F90" w:rsidRDefault="00753F90" w:rsidP="00B20AED">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System</w:t>
      </w:r>
      <w:r>
        <w:rPr>
          <w:sz w:val="24"/>
          <w:szCs w:val="24"/>
        </w:rPr>
        <w:t xml:space="preserve"> subgroup</w:t>
      </w:r>
    </w:p>
    <w:p w14:paraId="3F9FE590" w14:textId="634147D7" w:rsidR="00753F90" w:rsidRDefault="00753F90" w:rsidP="00B20AED">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DRM</w:t>
      </w:r>
      <w:r>
        <w:rPr>
          <w:sz w:val="24"/>
          <w:szCs w:val="24"/>
        </w:rPr>
        <w:t xml:space="preserve"> subgroup</w:t>
      </w:r>
    </w:p>
    <w:p w14:paraId="788252CF" w14:textId="5A6DE11A" w:rsidR="001C0AF0" w:rsidRDefault="001C0AF0" w:rsidP="001C0AF0">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sidR="00100BE6" w:rsidRPr="00100BE6">
        <w:rPr>
          <w:rFonts w:hint="eastAsia"/>
          <w:b/>
          <w:bCs/>
          <w:sz w:val="24"/>
          <w:szCs w:val="24"/>
        </w:rPr>
        <w:t>GENE</w:t>
      </w:r>
      <w:r w:rsidR="00100BE6">
        <w:rPr>
          <w:sz w:val="24"/>
          <w:szCs w:val="24"/>
        </w:rPr>
        <w:t xml:space="preserve"> </w:t>
      </w:r>
      <w:r>
        <w:rPr>
          <w:sz w:val="24"/>
          <w:szCs w:val="24"/>
        </w:rPr>
        <w:t>subgroup</w:t>
      </w:r>
    </w:p>
    <w:p w14:paraId="3AAFBFD1" w14:textId="44618A72" w:rsidR="001C0AF0" w:rsidRDefault="001C0AF0" w:rsidP="001C0AF0">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sidRPr="001C0AF0">
        <w:rPr>
          <w:rFonts w:hint="eastAsia"/>
          <w:b/>
          <w:bCs/>
          <w:sz w:val="24"/>
          <w:szCs w:val="24"/>
        </w:rPr>
        <w:t>PCC</w:t>
      </w:r>
      <w:r>
        <w:rPr>
          <w:sz w:val="24"/>
          <w:szCs w:val="24"/>
        </w:rPr>
        <w:t xml:space="preserve"> subgroup</w:t>
      </w:r>
    </w:p>
    <w:p w14:paraId="7436A5F8" w14:textId="77777777" w:rsidR="00753F90" w:rsidRPr="001C0AF0" w:rsidRDefault="00753F90">
      <w:pPr>
        <w:ind w:firstLineChars="200" w:firstLine="480"/>
        <w:rPr>
          <w:sz w:val="24"/>
          <w:szCs w:val="24"/>
        </w:rPr>
      </w:pPr>
    </w:p>
    <w:p w14:paraId="6F8A0112" w14:textId="77777777" w:rsidR="00753F90" w:rsidRDefault="00753F90">
      <w:pPr>
        <w:ind w:leftChars="200" w:left="425" w:hangingChars="2" w:hanging="5"/>
        <w:rPr>
          <w:sz w:val="24"/>
          <w:szCs w:val="24"/>
        </w:rPr>
      </w:pPr>
      <w:r>
        <w:rPr>
          <w:sz w:val="24"/>
          <w:szCs w:val="24"/>
        </w:rPr>
        <w:t>As a member of AVS, according to the IPR Policy of the “Audio Video Coding Standard Workgroup of China”, we commit to the following default licensing obligations for standards produced by the above-confirmed subgroup</w:t>
      </w:r>
      <w:r w:rsidR="008A132C">
        <w:rPr>
          <w:rFonts w:hint="eastAsia"/>
          <w:sz w:val="24"/>
          <w:szCs w:val="24"/>
        </w:rPr>
        <w:t>(</w:t>
      </w:r>
      <w:r>
        <w:rPr>
          <w:sz w:val="24"/>
          <w:szCs w:val="24"/>
        </w:rPr>
        <w:t>s</w:t>
      </w:r>
      <w:r w:rsidR="008A132C">
        <w:rPr>
          <w:rFonts w:hint="eastAsia"/>
          <w:sz w:val="24"/>
          <w:szCs w:val="24"/>
        </w:rPr>
        <w:t>)</w:t>
      </w:r>
      <w:r>
        <w:rPr>
          <w:sz w:val="24"/>
          <w:szCs w:val="24"/>
        </w:rPr>
        <w:t xml:space="preserve">: </w:t>
      </w:r>
    </w:p>
    <w:p w14:paraId="1C57F19F" w14:textId="77777777" w:rsidR="00753F90" w:rsidRDefault="00753F90">
      <w:pPr>
        <w:ind w:leftChars="200" w:left="425" w:hangingChars="2" w:hanging="5"/>
        <w:rPr>
          <w:sz w:val="24"/>
          <w:szCs w:val="24"/>
        </w:rPr>
      </w:pPr>
    </w:p>
    <w:p w14:paraId="74DD31C2" w14:textId="77777777" w:rsidR="00753F90" w:rsidRDefault="00753F90">
      <w:pPr>
        <w:ind w:leftChars="200" w:left="425" w:hangingChars="2" w:hanging="5"/>
        <w:rPr>
          <w:sz w:val="24"/>
          <w:szCs w:val="24"/>
        </w:rPr>
        <w:sectPr w:rsidR="00753F90" w:rsidSect="00355C05">
          <w:headerReference w:type="default" r:id="rId7"/>
          <w:footerReference w:type="default" r:id="rId8"/>
          <w:footnotePr>
            <w:pos w:val="beneathText"/>
          </w:footnotePr>
          <w:pgSz w:w="12240" w:h="15840"/>
          <w:pgMar w:top="1560" w:right="1800" w:bottom="1440" w:left="1800" w:header="851" w:footer="720" w:gutter="0"/>
          <w:cols w:space="720"/>
          <w:docGrid w:type="lines" w:linePitch="312"/>
        </w:sectPr>
      </w:pPr>
    </w:p>
    <w:p w14:paraId="64CAC6E0" w14:textId="77777777" w:rsidR="00753F90" w:rsidRDefault="00753F90">
      <w:pPr>
        <w:ind w:leftChars="200" w:left="425" w:hangingChars="2" w:hanging="5"/>
        <w:rPr>
          <w:sz w:val="24"/>
          <w:szCs w:val="24"/>
        </w:rPr>
      </w:pPr>
      <w:r>
        <w:rPr>
          <w:sz w:val="24"/>
          <w:szCs w:val="24"/>
        </w:rPr>
        <w:t>For patents granted inside China:</w:t>
      </w:r>
    </w:p>
    <w:p w14:paraId="523C72B0" w14:textId="77777777" w:rsidR="00753F90" w:rsidRDefault="00753F90">
      <w:pPr>
        <w:ind w:leftChars="200" w:left="425" w:hangingChars="2" w:hanging="5"/>
        <w:rPr>
          <w:sz w:val="24"/>
          <w:szCs w:val="24"/>
        </w:rPr>
      </w:pPr>
    </w:p>
    <w:p w14:paraId="7408B8AE"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RAND-RF</w:t>
      </w:r>
    </w:p>
    <w:p w14:paraId="0DA1D6E3" w14:textId="64C85EB1" w:rsidR="00753F90" w:rsidRDefault="00753F90">
      <w:pPr>
        <w:suppressAutoHyphens w:val="0"/>
        <w:ind w:firstLineChars="300" w:firstLine="723"/>
        <w:rPr>
          <w:sz w:val="24"/>
          <w:szCs w:val="24"/>
        </w:rPr>
      </w:pPr>
      <w:r>
        <w:rPr>
          <w:rFonts w:ascii="仿宋_GB2312" w:eastAsia="仿宋_GB2312" w:hint="eastAsia"/>
          <w:b/>
          <w:sz w:val="24"/>
          <w:szCs w:val="24"/>
        </w:rPr>
        <w:t>□</w:t>
      </w:r>
      <w:r w:rsidR="0072082A">
        <w:rPr>
          <w:rFonts w:ascii="仿宋_GB2312" w:eastAsia="仿宋_GB2312" w:hint="eastAsia"/>
          <w:b/>
          <w:sz w:val="24"/>
          <w:szCs w:val="24"/>
        </w:rPr>
        <w:t xml:space="preserve"> </w:t>
      </w:r>
      <w:r>
        <w:rPr>
          <w:b/>
          <w:sz w:val="24"/>
          <w:szCs w:val="24"/>
        </w:rPr>
        <w:t>AVS Patent Pool</w:t>
      </w:r>
    </w:p>
    <w:p w14:paraId="14BD76B1"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w:t>
      </w:r>
    </w:p>
    <w:p w14:paraId="437F2EEE" w14:textId="77777777" w:rsidR="00753F90" w:rsidRDefault="00355C05" w:rsidP="00355C05">
      <w:pPr>
        <w:ind w:leftChars="200" w:left="425" w:hangingChars="2" w:hanging="5"/>
        <w:rPr>
          <w:sz w:val="24"/>
          <w:szCs w:val="24"/>
        </w:rPr>
      </w:pPr>
      <w:r>
        <w:rPr>
          <w:sz w:val="24"/>
          <w:szCs w:val="24"/>
        </w:rPr>
        <w:br w:type="column"/>
      </w:r>
      <w:r w:rsidR="00753F90">
        <w:rPr>
          <w:sz w:val="24"/>
          <w:szCs w:val="24"/>
        </w:rPr>
        <w:t>For patents granted outside China:</w:t>
      </w:r>
    </w:p>
    <w:p w14:paraId="01383702" w14:textId="77777777" w:rsidR="00753F90" w:rsidRDefault="00753F90">
      <w:pPr>
        <w:ind w:leftChars="200" w:left="425" w:hangingChars="2" w:hanging="5"/>
        <w:rPr>
          <w:sz w:val="24"/>
          <w:szCs w:val="24"/>
        </w:rPr>
      </w:pPr>
    </w:p>
    <w:p w14:paraId="64A2F355"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RAND-RF</w:t>
      </w:r>
    </w:p>
    <w:p w14:paraId="5A5DF924" w14:textId="77777777" w:rsidR="00753F90" w:rsidRDefault="00753F90">
      <w:pPr>
        <w:suppressAutoHyphens w:val="0"/>
        <w:ind w:firstLineChars="300" w:firstLine="723"/>
        <w:rPr>
          <w:sz w:val="24"/>
          <w:szCs w:val="24"/>
        </w:rPr>
      </w:pPr>
      <w:r>
        <w:rPr>
          <w:rFonts w:ascii="仿宋_GB2312" w:eastAsia="仿宋_GB2312" w:hint="eastAsia"/>
          <w:b/>
          <w:sz w:val="24"/>
          <w:szCs w:val="24"/>
        </w:rPr>
        <w:t xml:space="preserve">□ </w:t>
      </w:r>
      <w:r>
        <w:rPr>
          <w:b/>
          <w:sz w:val="24"/>
          <w:szCs w:val="24"/>
        </w:rPr>
        <w:t>AVS Patent Pool</w:t>
      </w:r>
    </w:p>
    <w:p w14:paraId="622BC9A5" w14:textId="77777777" w:rsidR="00355C05" w:rsidRDefault="00753F90" w:rsidP="00355C05">
      <w:pPr>
        <w:suppressAutoHyphens w:val="0"/>
        <w:ind w:firstLineChars="300" w:firstLine="723"/>
        <w:rPr>
          <w:rFonts w:hint="eastAsia"/>
          <w:sz w:val="24"/>
          <w:szCs w:val="24"/>
        </w:rPr>
      </w:pPr>
      <w:r>
        <w:rPr>
          <w:rFonts w:ascii="仿宋_GB2312" w:eastAsia="仿宋_GB2312" w:hint="eastAsia"/>
          <w:b/>
          <w:sz w:val="24"/>
          <w:szCs w:val="24"/>
        </w:rPr>
        <w:t>□</w:t>
      </w:r>
      <w:r>
        <w:rPr>
          <w:rFonts w:hint="eastAsia"/>
          <w:sz w:val="24"/>
          <w:szCs w:val="24"/>
        </w:rPr>
        <w:t xml:space="preserve">  </w:t>
      </w:r>
      <w:r>
        <w:rPr>
          <w:b/>
          <w:sz w:val="24"/>
          <w:szCs w:val="24"/>
        </w:rPr>
        <w:t>RAND</w:t>
      </w:r>
    </w:p>
    <w:p w14:paraId="44E3AA8A" w14:textId="77777777" w:rsidR="00753F90" w:rsidRDefault="00753F90">
      <w:pPr>
        <w:suppressAutoHyphens w:val="0"/>
        <w:rPr>
          <w:sz w:val="24"/>
          <w:szCs w:val="24"/>
        </w:rPr>
        <w:sectPr w:rsidR="00753F90">
          <w:footnotePr>
            <w:pos w:val="beneathText"/>
          </w:footnotePr>
          <w:type w:val="continuous"/>
          <w:pgSz w:w="12240" w:h="15840"/>
          <w:pgMar w:top="1843" w:right="1800" w:bottom="1440" w:left="1800" w:header="851" w:footer="720" w:gutter="0"/>
          <w:cols w:num="2" w:space="720"/>
          <w:docGrid w:type="lines" w:linePitch="312"/>
        </w:sectPr>
      </w:pPr>
    </w:p>
    <w:p w14:paraId="6D1243AD" w14:textId="77777777" w:rsidR="00753F90" w:rsidRDefault="0066638C" w:rsidP="0079650D">
      <w:pPr>
        <w:ind w:leftChars="201" w:left="424" w:hanging="2"/>
        <w:rPr>
          <w:rFonts w:hint="eastAsia"/>
          <w:sz w:val="24"/>
          <w:szCs w:val="24"/>
        </w:rPr>
      </w:pPr>
      <w:r>
        <w:rPr>
          <w:rFonts w:hint="eastAsia"/>
          <w:sz w:val="24"/>
          <w:szCs w:val="24"/>
        </w:rPr>
        <w:lastRenderedPageBreak/>
        <w:t xml:space="preserve">If </w:t>
      </w:r>
      <w:r w:rsidR="00FF4B58">
        <w:rPr>
          <w:rFonts w:hint="eastAsia"/>
          <w:sz w:val="24"/>
          <w:szCs w:val="24"/>
        </w:rPr>
        <w:t xml:space="preserve">we </w:t>
      </w:r>
      <w:r w:rsidR="00FF4B58" w:rsidRPr="00FF4B58">
        <w:rPr>
          <w:rFonts w:hint="eastAsia"/>
          <w:sz w:val="24"/>
          <w:szCs w:val="24"/>
        </w:rPr>
        <w:t>propose technical contributions to the</w:t>
      </w:r>
      <w:r w:rsidR="00FF4B58">
        <w:rPr>
          <w:sz w:val="24"/>
          <w:szCs w:val="24"/>
        </w:rPr>
        <w:t xml:space="preserve"> above-confirmed subgroup</w:t>
      </w:r>
      <w:r w:rsidR="00873233">
        <w:rPr>
          <w:rFonts w:hint="eastAsia"/>
          <w:sz w:val="24"/>
          <w:szCs w:val="24"/>
        </w:rPr>
        <w:t>(</w:t>
      </w:r>
      <w:r w:rsidR="00FF4B58">
        <w:rPr>
          <w:sz w:val="24"/>
          <w:szCs w:val="24"/>
        </w:rPr>
        <w:t>s</w:t>
      </w:r>
      <w:r w:rsidR="00873233">
        <w:rPr>
          <w:rFonts w:hint="eastAsia"/>
          <w:sz w:val="24"/>
          <w:szCs w:val="24"/>
        </w:rPr>
        <w:t>)</w:t>
      </w:r>
      <w:r w:rsidR="00FF4B58">
        <w:rPr>
          <w:rFonts w:hint="eastAsia"/>
          <w:sz w:val="24"/>
          <w:szCs w:val="24"/>
        </w:rPr>
        <w:t>,</w:t>
      </w:r>
      <w:r>
        <w:rPr>
          <w:rFonts w:hint="eastAsia"/>
          <w:sz w:val="24"/>
          <w:szCs w:val="24"/>
        </w:rPr>
        <w:t xml:space="preserve"> </w:t>
      </w:r>
      <w:r>
        <w:rPr>
          <w:sz w:val="24"/>
          <w:szCs w:val="24"/>
        </w:rPr>
        <w:t>we commit to the following default licensing obligations for</w:t>
      </w:r>
      <w:r w:rsidR="00FF4B58">
        <w:rPr>
          <w:rFonts w:hint="eastAsia"/>
          <w:sz w:val="24"/>
          <w:szCs w:val="24"/>
        </w:rPr>
        <w:t xml:space="preserve"> patents included in our contributions</w:t>
      </w:r>
      <w:r w:rsidR="00FF4B58" w:rsidRPr="00FF4B58">
        <w:rPr>
          <w:rFonts w:hint="eastAsia"/>
          <w:sz w:val="24"/>
          <w:szCs w:val="24"/>
        </w:rPr>
        <w:t>:</w:t>
      </w:r>
    </w:p>
    <w:p w14:paraId="70BB31FD" w14:textId="77777777" w:rsidR="00FF4B58" w:rsidRDefault="00FF4B58" w:rsidP="00FF4B58">
      <w:pPr>
        <w:ind w:leftChars="200" w:left="425" w:hangingChars="2" w:hanging="5"/>
        <w:rPr>
          <w:sz w:val="24"/>
          <w:szCs w:val="24"/>
        </w:rPr>
      </w:pPr>
    </w:p>
    <w:p w14:paraId="5879B7B6" w14:textId="77777777" w:rsidR="00FF4B58" w:rsidRDefault="00FF4B58" w:rsidP="00FF4B58">
      <w:pPr>
        <w:ind w:leftChars="200" w:left="425" w:hangingChars="2" w:hanging="5"/>
        <w:rPr>
          <w:rFonts w:hint="eastAsia"/>
          <w:sz w:val="24"/>
          <w:szCs w:val="24"/>
        </w:rPr>
      </w:pPr>
      <w:r>
        <w:rPr>
          <w:sz w:val="24"/>
          <w:szCs w:val="24"/>
        </w:rPr>
        <w:t>For patents granted inside China:</w:t>
      </w:r>
      <w:r w:rsidR="0079650D">
        <w:rPr>
          <w:rFonts w:hint="eastAsia"/>
          <w:sz w:val="24"/>
          <w:szCs w:val="24"/>
        </w:rPr>
        <w:t xml:space="preserve">                  </w:t>
      </w:r>
      <w:r w:rsidR="0079650D">
        <w:rPr>
          <w:sz w:val="24"/>
          <w:szCs w:val="24"/>
        </w:rPr>
        <w:t>For patents granted outside China:</w:t>
      </w:r>
    </w:p>
    <w:p w14:paraId="5089A43F" w14:textId="77777777" w:rsidR="00FF4B58" w:rsidRDefault="00FF4B58" w:rsidP="00FF4B58">
      <w:pPr>
        <w:ind w:leftChars="200" w:left="425" w:hangingChars="2" w:hanging="5"/>
        <w:rPr>
          <w:sz w:val="24"/>
          <w:szCs w:val="24"/>
        </w:rPr>
      </w:pPr>
    </w:p>
    <w:p w14:paraId="4B6EEAA4" w14:textId="77777777" w:rsidR="00FF4B58" w:rsidRPr="0079650D" w:rsidRDefault="00FF4B58" w:rsidP="0079650D">
      <w:pPr>
        <w:suppressAutoHyphens w:val="0"/>
        <w:ind w:firstLineChars="300" w:firstLine="723"/>
        <w:rPr>
          <w:rFonts w:hint="eastAsia"/>
          <w:sz w:val="24"/>
          <w:szCs w:val="24"/>
        </w:rPr>
      </w:pPr>
      <w:r>
        <w:rPr>
          <w:rFonts w:ascii="仿宋_GB2312" w:eastAsia="仿宋_GB2312" w:hint="eastAsia"/>
          <w:b/>
          <w:sz w:val="24"/>
          <w:szCs w:val="24"/>
        </w:rPr>
        <w:t>□</w:t>
      </w:r>
      <w:r>
        <w:rPr>
          <w:rFonts w:hint="eastAsia"/>
          <w:sz w:val="24"/>
          <w:szCs w:val="24"/>
        </w:rPr>
        <w:t xml:space="preserve"> </w:t>
      </w:r>
      <w:r>
        <w:rPr>
          <w:b/>
          <w:sz w:val="24"/>
          <w:szCs w:val="24"/>
        </w:rPr>
        <w:t>RAND-RF</w:t>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ascii="仿宋_GB2312" w:eastAsia="仿宋_GB2312" w:hint="eastAsia"/>
          <w:b/>
          <w:sz w:val="24"/>
          <w:szCs w:val="24"/>
        </w:rPr>
        <w:t>□</w:t>
      </w:r>
      <w:r w:rsidR="0079650D">
        <w:rPr>
          <w:rFonts w:hint="eastAsia"/>
          <w:sz w:val="24"/>
          <w:szCs w:val="24"/>
        </w:rPr>
        <w:t xml:space="preserve"> </w:t>
      </w:r>
      <w:r w:rsidR="0079650D">
        <w:rPr>
          <w:b/>
          <w:sz w:val="24"/>
          <w:szCs w:val="24"/>
        </w:rPr>
        <w:t>RAND-RF</w:t>
      </w:r>
    </w:p>
    <w:p w14:paraId="792C62AD" w14:textId="77777777" w:rsidR="0079650D" w:rsidRDefault="00FF4B58" w:rsidP="0079650D">
      <w:pPr>
        <w:suppressAutoHyphens w:val="0"/>
        <w:ind w:firstLineChars="300" w:firstLine="723"/>
        <w:rPr>
          <w:sz w:val="24"/>
          <w:szCs w:val="24"/>
        </w:rPr>
      </w:pPr>
      <w:r>
        <w:rPr>
          <w:rFonts w:ascii="仿宋_GB2312" w:eastAsia="仿宋_GB2312" w:hint="eastAsia"/>
          <w:b/>
          <w:sz w:val="24"/>
          <w:szCs w:val="24"/>
        </w:rPr>
        <w:t xml:space="preserve">□ </w:t>
      </w:r>
      <w:r>
        <w:rPr>
          <w:b/>
          <w:sz w:val="24"/>
          <w:szCs w:val="24"/>
        </w:rPr>
        <w:t>AVS Patent Pool</w:t>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hint="eastAsia"/>
          <w:b/>
          <w:sz w:val="24"/>
          <w:szCs w:val="24"/>
        </w:rPr>
        <w:tab/>
      </w:r>
      <w:r w:rsidR="0079650D">
        <w:rPr>
          <w:rFonts w:ascii="仿宋_GB2312" w:eastAsia="仿宋_GB2312" w:hint="eastAsia"/>
          <w:b/>
          <w:sz w:val="24"/>
          <w:szCs w:val="24"/>
        </w:rPr>
        <w:t xml:space="preserve">□ </w:t>
      </w:r>
      <w:r w:rsidR="0079650D">
        <w:rPr>
          <w:b/>
          <w:sz w:val="24"/>
          <w:szCs w:val="24"/>
        </w:rPr>
        <w:t>AVS Patent Pool</w:t>
      </w:r>
    </w:p>
    <w:p w14:paraId="36D28387" w14:textId="77777777" w:rsidR="0079650D" w:rsidRDefault="0079650D" w:rsidP="0079650D">
      <w:pPr>
        <w:suppressAutoHyphens w:val="0"/>
        <w:ind w:left="4317"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w:t>
      </w:r>
    </w:p>
    <w:p w14:paraId="450CB579" w14:textId="77777777" w:rsidR="00FF4B58" w:rsidRDefault="00FF4B58" w:rsidP="0079650D">
      <w:pPr>
        <w:suppressAutoHyphens w:val="0"/>
        <w:ind w:leftChars="300" w:left="630" w:firstLineChars="300" w:firstLine="720"/>
        <w:rPr>
          <w:rFonts w:hint="eastAsia"/>
          <w:sz w:val="24"/>
          <w:szCs w:val="24"/>
        </w:rPr>
      </w:pPr>
    </w:p>
    <w:p w14:paraId="139ABE39" w14:textId="77777777" w:rsidR="00753F90" w:rsidRDefault="00753F90">
      <w:pPr>
        <w:ind w:left="241" w:hangingChars="100" w:hanging="241"/>
        <w:rPr>
          <w:rFonts w:hint="eastAsia"/>
          <w:b/>
          <w:sz w:val="24"/>
          <w:szCs w:val="24"/>
        </w:rPr>
      </w:pPr>
      <w:r>
        <w:rPr>
          <w:b/>
          <w:sz w:val="24"/>
          <w:szCs w:val="24"/>
        </w:rPr>
        <w:t>Form II</w:t>
      </w:r>
      <w:r>
        <w:rPr>
          <w:b/>
          <w:sz w:val="24"/>
          <w:szCs w:val="24"/>
        </w:rPr>
        <w:t>：</w:t>
      </w:r>
      <w:r>
        <w:rPr>
          <w:b/>
          <w:sz w:val="24"/>
          <w:szCs w:val="24"/>
        </w:rPr>
        <w:t>Default licensing obligation committed to by the member for the subgroup(s) that the member does not join</w:t>
      </w:r>
      <w:r>
        <w:rPr>
          <w:rFonts w:hint="eastAsia"/>
          <w:b/>
          <w:sz w:val="24"/>
          <w:szCs w:val="24"/>
        </w:rPr>
        <w:t>:</w:t>
      </w:r>
    </w:p>
    <w:p w14:paraId="32804D53" w14:textId="77777777" w:rsidR="00026421" w:rsidRDefault="00026421" w:rsidP="00873233">
      <w:pPr>
        <w:suppressAutoHyphens w:val="0"/>
        <w:ind w:firstLine="420"/>
        <w:rPr>
          <w:rFonts w:ascii="仿宋_GB2312" w:eastAsia="仿宋_GB2312" w:hint="eastAsia"/>
          <w:b/>
          <w:sz w:val="24"/>
          <w:szCs w:val="24"/>
        </w:rPr>
      </w:pPr>
    </w:p>
    <w:p w14:paraId="7F2340F7" w14:textId="77777777" w:rsidR="00026421" w:rsidRDefault="00026421" w:rsidP="00026421">
      <w:pPr>
        <w:ind w:firstLineChars="200" w:firstLine="480"/>
        <w:rPr>
          <w:rFonts w:hint="eastAsia"/>
          <w:sz w:val="24"/>
          <w:szCs w:val="24"/>
        </w:rPr>
      </w:pPr>
      <w:r>
        <w:rPr>
          <w:sz w:val="24"/>
          <w:szCs w:val="24"/>
        </w:rPr>
        <w:t xml:space="preserve">As a member of AVS, we confirm </w:t>
      </w:r>
      <w:r>
        <w:rPr>
          <w:rFonts w:hint="eastAsia"/>
          <w:sz w:val="24"/>
          <w:szCs w:val="24"/>
        </w:rPr>
        <w:t xml:space="preserve">not to </w:t>
      </w:r>
      <w:r>
        <w:rPr>
          <w:sz w:val="24"/>
          <w:szCs w:val="24"/>
        </w:rPr>
        <w:t>participat</w:t>
      </w:r>
      <w:r>
        <w:rPr>
          <w:rFonts w:hint="eastAsia"/>
          <w:sz w:val="24"/>
          <w:szCs w:val="24"/>
        </w:rPr>
        <w:t>e</w:t>
      </w:r>
      <w:r>
        <w:rPr>
          <w:sz w:val="24"/>
          <w:szCs w:val="24"/>
        </w:rPr>
        <w:t xml:space="preserve"> in the following subgroup</w:t>
      </w:r>
      <w:r>
        <w:rPr>
          <w:rFonts w:hint="eastAsia"/>
          <w:sz w:val="24"/>
          <w:szCs w:val="24"/>
        </w:rPr>
        <w:t>(</w:t>
      </w:r>
      <w:r>
        <w:rPr>
          <w:sz w:val="24"/>
          <w:szCs w:val="24"/>
        </w:rPr>
        <w:t>s</w:t>
      </w:r>
      <w:r>
        <w:rPr>
          <w:rFonts w:hint="eastAsia"/>
          <w:sz w:val="24"/>
          <w:szCs w:val="24"/>
        </w:rPr>
        <w:t>)</w:t>
      </w:r>
      <w:r>
        <w:rPr>
          <w:sz w:val="24"/>
          <w:szCs w:val="24"/>
        </w:rPr>
        <w:t>:</w:t>
      </w:r>
      <w:r>
        <w:rPr>
          <w:sz w:val="24"/>
          <w:szCs w:val="24"/>
        </w:rPr>
        <w:t>（</w:t>
      </w:r>
      <w:r>
        <w:rPr>
          <w:rFonts w:hint="eastAsia"/>
          <w:sz w:val="24"/>
          <w:szCs w:val="24"/>
        </w:rPr>
        <w:t>“</w:t>
      </w:r>
      <w:r>
        <w:rPr>
          <w:rFonts w:hint="eastAsia"/>
          <w:sz w:val="24"/>
          <w:szCs w:val="24"/>
        </w:rPr>
        <w:t>x</w:t>
      </w:r>
      <w:r>
        <w:rPr>
          <w:rFonts w:hint="eastAsia"/>
          <w:sz w:val="24"/>
          <w:szCs w:val="24"/>
        </w:rPr>
        <w:t>”</w:t>
      </w:r>
      <w:r>
        <w:rPr>
          <w:sz w:val="24"/>
          <w:szCs w:val="24"/>
        </w:rPr>
        <w:t xml:space="preserve"> means confirmation</w:t>
      </w:r>
      <w:r>
        <w:rPr>
          <w:sz w:val="24"/>
          <w:szCs w:val="24"/>
        </w:rPr>
        <w:t>）：</w:t>
      </w:r>
    </w:p>
    <w:p w14:paraId="06803F71" w14:textId="77777777" w:rsidR="00026421" w:rsidRPr="00026421" w:rsidRDefault="00026421" w:rsidP="00026421">
      <w:pPr>
        <w:ind w:firstLineChars="200" w:firstLine="482"/>
        <w:rPr>
          <w:rFonts w:ascii="仿宋_GB2312" w:eastAsia="仿宋_GB2312" w:hint="eastAsia"/>
          <w:b/>
          <w:sz w:val="24"/>
          <w:szCs w:val="24"/>
        </w:rPr>
      </w:pPr>
    </w:p>
    <w:p w14:paraId="010E8156" w14:textId="77777777" w:rsidR="00873233" w:rsidRDefault="00873233" w:rsidP="00873233">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Video</w:t>
      </w:r>
      <w:r>
        <w:rPr>
          <w:sz w:val="24"/>
          <w:szCs w:val="24"/>
        </w:rPr>
        <w:t xml:space="preserve"> subgroup</w:t>
      </w:r>
    </w:p>
    <w:p w14:paraId="248464F6" w14:textId="4F077C58" w:rsidR="00873233" w:rsidRDefault="00873233" w:rsidP="00873233">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Audio</w:t>
      </w:r>
      <w:r>
        <w:rPr>
          <w:sz w:val="24"/>
          <w:szCs w:val="24"/>
        </w:rPr>
        <w:t xml:space="preserve"> subgroup</w:t>
      </w:r>
    </w:p>
    <w:p w14:paraId="0621E4FF" w14:textId="6D3A0EB0" w:rsidR="00873233" w:rsidRDefault="00873233" w:rsidP="00873233">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System</w:t>
      </w:r>
      <w:r>
        <w:rPr>
          <w:sz w:val="24"/>
          <w:szCs w:val="24"/>
        </w:rPr>
        <w:t xml:space="preserve"> subgroup</w:t>
      </w:r>
    </w:p>
    <w:p w14:paraId="5D5ACF62" w14:textId="67526428" w:rsidR="00873233" w:rsidRDefault="00873233" w:rsidP="00873233">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DRM</w:t>
      </w:r>
      <w:r>
        <w:rPr>
          <w:sz w:val="24"/>
          <w:szCs w:val="24"/>
        </w:rPr>
        <w:t xml:space="preserve"> subgroup</w:t>
      </w:r>
    </w:p>
    <w:p w14:paraId="2EE4BC42" w14:textId="5ED933DD" w:rsidR="00100BE6" w:rsidRDefault="00100BE6" w:rsidP="00100BE6">
      <w:pPr>
        <w:suppressAutoHyphens w:val="0"/>
        <w:ind w:firstLine="420"/>
        <w:rPr>
          <w:sz w:val="24"/>
          <w:szCs w:val="24"/>
        </w:rPr>
      </w:pPr>
      <w:r>
        <w:rPr>
          <w:rFonts w:ascii="仿宋_GB2312" w:eastAsia="仿宋_GB2312" w:hint="eastAsia"/>
          <w:b/>
          <w:sz w:val="24"/>
          <w:szCs w:val="24"/>
        </w:rPr>
        <w:t>□</w:t>
      </w:r>
      <w:r>
        <w:rPr>
          <w:rFonts w:hint="eastAsia"/>
          <w:sz w:val="24"/>
          <w:szCs w:val="24"/>
        </w:rPr>
        <w:t xml:space="preserve"> </w:t>
      </w:r>
      <w:r w:rsidRPr="00100BE6">
        <w:rPr>
          <w:rFonts w:hint="eastAsia"/>
          <w:b/>
          <w:bCs/>
          <w:sz w:val="24"/>
          <w:szCs w:val="24"/>
        </w:rPr>
        <w:t>G</w:t>
      </w:r>
      <w:r>
        <w:rPr>
          <w:b/>
          <w:bCs/>
          <w:sz w:val="24"/>
          <w:szCs w:val="24"/>
        </w:rPr>
        <w:t>ene</w:t>
      </w:r>
      <w:r>
        <w:rPr>
          <w:sz w:val="24"/>
          <w:szCs w:val="24"/>
        </w:rPr>
        <w:t xml:space="preserve"> subgroup</w:t>
      </w:r>
    </w:p>
    <w:p w14:paraId="170ED3EC" w14:textId="4DA77D40" w:rsidR="00100BE6" w:rsidRPr="00100BE6" w:rsidRDefault="00100BE6" w:rsidP="00100BE6">
      <w:pPr>
        <w:suppressAutoHyphens w:val="0"/>
        <w:ind w:firstLine="420"/>
        <w:rPr>
          <w:rFonts w:hint="eastAsia"/>
          <w:sz w:val="24"/>
          <w:szCs w:val="24"/>
        </w:rPr>
      </w:pPr>
      <w:r>
        <w:rPr>
          <w:rFonts w:ascii="仿宋_GB2312" w:eastAsia="仿宋_GB2312" w:hint="eastAsia"/>
          <w:b/>
          <w:sz w:val="24"/>
          <w:szCs w:val="24"/>
        </w:rPr>
        <w:t>□</w:t>
      </w:r>
      <w:r>
        <w:rPr>
          <w:rFonts w:hint="eastAsia"/>
          <w:sz w:val="24"/>
          <w:szCs w:val="24"/>
        </w:rPr>
        <w:t xml:space="preserve"> </w:t>
      </w:r>
      <w:r w:rsidRPr="001C0AF0">
        <w:rPr>
          <w:rFonts w:hint="eastAsia"/>
          <w:b/>
          <w:bCs/>
          <w:sz w:val="24"/>
          <w:szCs w:val="24"/>
        </w:rPr>
        <w:t>PCC</w:t>
      </w:r>
      <w:r>
        <w:rPr>
          <w:sz w:val="24"/>
          <w:szCs w:val="24"/>
        </w:rPr>
        <w:t xml:space="preserve"> subgroup</w:t>
      </w:r>
    </w:p>
    <w:p w14:paraId="7FD2C265" w14:textId="77777777" w:rsidR="00753F90" w:rsidRPr="00873233" w:rsidRDefault="00753F90">
      <w:pPr>
        <w:ind w:left="240" w:hangingChars="100" w:hanging="240"/>
        <w:rPr>
          <w:rFonts w:hint="eastAsia"/>
          <w:sz w:val="24"/>
          <w:szCs w:val="24"/>
        </w:rPr>
      </w:pPr>
    </w:p>
    <w:p w14:paraId="5378927A" w14:textId="77777777" w:rsidR="00753F90" w:rsidRDefault="00753F90">
      <w:pPr>
        <w:ind w:leftChars="200" w:left="425" w:hangingChars="2" w:hanging="5"/>
        <w:rPr>
          <w:sz w:val="24"/>
          <w:szCs w:val="24"/>
        </w:rPr>
      </w:pPr>
      <w:r>
        <w:rPr>
          <w:sz w:val="24"/>
          <w:szCs w:val="24"/>
        </w:rPr>
        <w:t xml:space="preserve">As a member of AVS, according to the “IPR Policy of Audio Video Coding Standard Workgroup of China”, we commit to the following default licensing obligations for standards produced by subgroups of which we are not members: </w:t>
      </w:r>
    </w:p>
    <w:p w14:paraId="539840D7" w14:textId="77777777" w:rsidR="00753F90" w:rsidRDefault="00753F90">
      <w:pPr>
        <w:rPr>
          <w:sz w:val="24"/>
          <w:szCs w:val="24"/>
        </w:rPr>
      </w:pPr>
    </w:p>
    <w:p w14:paraId="12FC4EE0" w14:textId="77777777" w:rsidR="00753F90" w:rsidRDefault="00753F90">
      <w:pPr>
        <w:ind w:leftChars="200" w:left="425" w:hangingChars="2" w:hanging="5"/>
        <w:rPr>
          <w:sz w:val="24"/>
          <w:szCs w:val="24"/>
        </w:rPr>
        <w:sectPr w:rsidR="00753F90" w:rsidSect="00366BD6">
          <w:headerReference w:type="default" r:id="rId9"/>
          <w:footerReference w:type="default" r:id="rId10"/>
          <w:footnotePr>
            <w:pos w:val="beneathText"/>
          </w:footnotePr>
          <w:pgSz w:w="12240" w:h="15840"/>
          <w:pgMar w:top="1560" w:right="1800" w:bottom="1440" w:left="1800" w:header="851" w:footer="720" w:gutter="0"/>
          <w:cols w:space="720"/>
          <w:docGrid w:type="lines" w:linePitch="312"/>
        </w:sectPr>
      </w:pPr>
    </w:p>
    <w:p w14:paraId="746AA7E3" w14:textId="77777777" w:rsidR="00753F90" w:rsidRDefault="00753F90">
      <w:pPr>
        <w:ind w:leftChars="200" w:left="425" w:hangingChars="2" w:hanging="5"/>
        <w:rPr>
          <w:sz w:val="24"/>
          <w:szCs w:val="24"/>
        </w:rPr>
      </w:pPr>
      <w:r>
        <w:rPr>
          <w:sz w:val="24"/>
          <w:szCs w:val="24"/>
        </w:rPr>
        <w:t>For patents granted inside China:</w:t>
      </w:r>
    </w:p>
    <w:p w14:paraId="3AB7985D" w14:textId="77777777" w:rsidR="00753F90" w:rsidRDefault="00753F90">
      <w:pPr>
        <w:ind w:leftChars="200" w:left="425" w:hangingChars="2" w:hanging="5"/>
        <w:rPr>
          <w:sz w:val="24"/>
          <w:szCs w:val="24"/>
        </w:rPr>
      </w:pPr>
    </w:p>
    <w:p w14:paraId="305D0D04"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RAND-RF</w:t>
      </w:r>
    </w:p>
    <w:p w14:paraId="7CC91523" w14:textId="77777777" w:rsidR="00753F90" w:rsidRDefault="00753F90">
      <w:pPr>
        <w:suppressAutoHyphens w:val="0"/>
        <w:ind w:firstLineChars="300" w:firstLine="723"/>
        <w:rPr>
          <w:sz w:val="24"/>
          <w:szCs w:val="24"/>
        </w:rPr>
      </w:pPr>
      <w:r>
        <w:rPr>
          <w:rFonts w:ascii="仿宋_GB2312" w:eastAsia="仿宋_GB2312" w:hint="eastAsia"/>
          <w:b/>
          <w:sz w:val="24"/>
          <w:szCs w:val="24"/>
        </w:rPr>
        <w:t xml:space="preserve">□ </w:t>
      </w:r>
      <w:r>
        <w:rPr>
          <w:b/>
          <w:sz w:val="24"/>
          <w:szCs w:val="24"/>
        </w:rPr>
        <w:t>AVS Patent Pool</w:t>
      </w:r>
    </w:p>
    <w:p w14:paraId="493CD2E1"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w:t>
      </w:r>
    </w:p>
    <w:p w14:paraId="3D72E29F"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b/>
          <w:sz w:val="24"/>
          <w:szCs w:val="24"/>
        </w:rPr>
        <w:t xml:space="preserve">  </w:t>
      </w:r>
      <w:r>
        <w:rPr>
          <w:b/>
          <w:sz w:val="24"/>
          <w:szCs w:val="24"/>
        </w:rPr>
        <w:t>No Licensing</w:t>
      </w:r>
    </w:p>
    <w:p w14:paraId="7B6CC247" w14:textId="77777777" w:rsidR="00753F90" w:rsidRDefault="00753F90">
      <w:pPr>
        <w:ind w:leftChars="200" w:left="425" w:hangingChars="2" w:hanging="5"/>
        <w:rPr>
          <w:sz w:val="24"/>
          <w:szCs w:val="24"/>
        </w:rPr>
      </w:pPr>
    </w:p>
    <w:p w14:paraId="166619CD" w14:textId="77777777" w:rsidR="00753F90" w:rsidRDefault="00753F90">
      <w:pPr>
        <w:ind w:leftChars="200" w:left="425" w:hangingChars="2" w:hanging="5"/>
        <w:rPr>
          <w:sz w:val="24"/>
          <w:szCs w:val="24"/>
        </w:rPr>
      </w:pPr>
      <w:r>
        <w:rPr>
          <w:sz w:val="24"/>
          <w:szCs w:val="24"/>
        </w:rPr>
        <w:t>For patents granted outside China:</w:t>
      </w:r>
    </w:p>
    <w:p w14:paraId="65F898A0" w14:textId="77777777" w:rsidR="00753F90" w:rsidRDefault="00753F90">
      <w:pPr>
        <w:ind w:leftChars="200" w:left="425" w:hangingChars="2" w:hanging="5"/>
        <w:rPr>
          <w:sz w:val="24"/>
          <w:szCs w:val="24"/>
        </w:rPr>
      </w:pPr>
    </w:p>
    <w:p w14:paraId="0D041316"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RAND-RF</w:t>
      </w:r>
    </w:p>
    <w:p w14:paraId="705CE81D" w14:textId="77777777" w:rsidR="00753F90" w:rsidRDefault="00753F90">
      <w:pPr>
        <w:suppressAutoHyphens w:val="0"/>
        <w:ind w:firstLineChars="300" w:firstLine="723"/>
        <w:rPr>
          <w:sz w:val="24"/>
          <w:szCs w:val="24"/>
        </w:rPr>
      </w:pPr>
      <w:r>
        <w:rPr>
          <w:rFonts w:ascii="仿宋_GB2312" w:eastAsia="仿宋_GB2312" w:hint="eastAsia"/>
          <w:b/>
          <w:sz w:val="24"/>
          <w:szCs w:val="24"/>
        </w:rPr>
        <w:t xml:space="preserve">□ </w:t>
      </w:r>
      <w:r>
        <w:rPr>
          <w:b/>
          <w:sz w:val="24"/>
          <w:szCs w:val="24"/>
        </w:rPr>
        <w:t>AVS Patent Pool</w:t>
      </w:r>
    </w:p>
    <w:p w14:paraId="3741986C"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sz w:val="24"/>
          <w:szCs w:val="24"/>
        </w:rPr>
        <w:t xml:space="preserve">  </w:t>
      </w:r>
      <w:r>
        <w:rPr>
          <w:b/>
          <w:sz w:val="24"/>
          <w:szCs w:val="24"/>
        </w:rPr>
        <w:t>RAND</w:t>
      </w:r>
    </w:p>
    <w:p w14:paraId="6A8132AF" w14:textId="77777777" w:rsidR="00753F90" w:rsidRDefault="00753F90">
      <w:pPr>
        <w:suppressAutoHyphens w:val="0"/>
        <w:ind w:firstLineChars="300" w:firstLine="723"/>
        <w:rPr>
          <w:sz w:val="24"/>
          <w:szCs w:val="24"/>
        </w:rPr>
      </w:pPr>
      <w:r>
        <w:rPr>
          <w:rFonts w:ascii="仿宋_GB2312" w:eastAsia="仿宋_GB2312" w:hint="eastAsia"/>
          <w:b/>
          <w:sz w:val="24"/>
          <w:szCs w:val="24"/>
        </w:rPr>
        <w:t>□</w:t>
      </w:r>
      <w:r>
        <w:rPr>
          <w:rFonts w:hint="eastAsia"/>
          <w:b/>
          <w:sz w:val="24"/>
          <w:szCs w:val="24"/>
        </w:rPr>
        <w:t xml:space="preserve">  </w:t>
      </w:r>
      <w:r>
        <w:rPr>
          <w:b/>
          <w:sz w:val="24"/>
          <w:szCs w:val="24"/>
        </w:rPr>
        <w:t>No Licensing</w:t>
      </w:r>
    </w:p>
    <w:p w14:paraId="79826067" w14:textId="77777777" w:rsidR="00753F90" w:rsidRDefault="00753F90">
      <w:pPr>
        <w:suppressAutoHyphens w:val="0"/>
        <w:ind w:firstLineChars="300" w:firstLine="720"/>
        <w:rPr>
          <w:sz w:val="24"/>
          <w:szCs w:val="24"/>
        </w:rPr>
      </w:pPr>
    </w:p>
    <w:p w14:paraId="19B940CA" w14:textId="77777777" w:rsidR="00753F90" w:rsidRDefault="00753F90">
      <w:pPr>
        <w:suppressAutoHyphens w:val="0"/>
        <w:rPr>
          <w:sz w:val="24"/>
          <w:szCs w:val="24"/>
        </w:rPr>
        <w:sectPr w:rsidR="00753F90" w:rsidSect="00355C05">
          <w:footnotePr>
            <w:pos w:val="beneathText"/>
          </w:footnotePr>
          <w:type w:val="continuous"/>
          <w:pgSz w:w="12240" w:h="15840"/>
          <w:pgMar w:top="1560" w:right="1800" w:bottom="1440" w:left="1800" w:header="851" w:footer="720" w:gutter="0"/>
          <w:cols w:num="2" w:space="720"/>
          <w:docGrid w:type="lines" w:linePitch="312"/>
        </w:sectPr>
      </w:pPr>
    </w:p>
    <w:p w14:paraId="72F7321D" w14:textId="77777777" w:rsidR="00355C05" w:rsidRDefault="00355C05">
      <w:pPr>
        <w:rPr>
          <w:rFonts w:hint="eastAsia"/>
          <w:b/>
          <w:sz w:val="24"/>
          <w:szCs w:val="24"/>
        </w:rPr>
      </w:pPr>
    </w:p>
    <w:p w14:paraId="104A6D3C" w14:textId="77777777" w:rsidR="00753F90" w:rsidRDefault="00753F90">
      <w:pPr>
        <w:rPr>
          <w:rFonts w:hint="eastAsia"/>
          <w:b/>
          <w:sz w:val="24"/>
          <w:szCs w:val="24"/>
        </w:rPr>
      </w:pPr>
      <w:r>
        <w:rPr>
          <w:b/>
          <w:sz w:val="24"/>
          <w:szCs w:val="24"/>
        </w:rPr>
        <w:t>Directions</w:t>
      </w:r>
      <w:r>
        <w:rPr>
          <w:b/>
          <w:sz w:val="24"/>
          <w:szCs w:val="24"/>
        </w:rPr>
        <w:t>：</w:t>
      </w:r>
    </w:p>
    <w:p w14:paraId="124D6374" w14:textId="77777777" w:rsidR="00366BD6" w:rsidRDefault="00366BD6">
      <w:pPr>
        <w:rPr>
          <w:rFonts w:hint="eastAsia"/>
          <w:b/>
          <w:sz w:val="24"/>
          <w:szCs w:val="24"/>
        </w:rPr>
      </w:pPr>
    </w:p>
    <w:p w14:paraId="3DED05A6" w14:textId="19A31836" w:rsidR="00753F90" w:rsidRDefault="00753F90">
      <w:pPr>
        <w:numPr>
          <w:ilvl w:val="0"/>
          <w:numId w:val="28"/>
        </w:numPr>
        <w:rPr>
          <w:sz w:val="24"/>
          <w:szCs w:val="24"/>
        </w:rPr>
      </w:pPr>
      <w:r>
        <w:rPr>
          <w:sz w:val="24"/>
          <w:szCs w:val="24"/>
        </w:rPr>
        <w:t xml:space="preserve">Under the leadership of the Audio Video Coding Standard Workgroup of China, the subgroups whose major job is to draft the standards include the: </w:t>
      </w:r>
      <w:r w:rsidR="00A427FF">
        <w:rPr>
          <w:sz w:val="24"/>
          <w:szCs w:val="24"/>
        </w:rPr>
        <w:t>V</w:t>
      </w:r>
      <w:r>
        <w:rPr>
          <w:sz w:val="24"/>
          <w:szCs w:val="24"/>
        </w:rPr>
        <w:t xml:space="preserve">ideo subgroup, </w:t>
      </w:r>
      <w:r w:rsidR="00A427FF">
        <w:rPr>
          <w:sz w:val="24"/>
          <w:szCs w:val="24"/>
        </w:rPr>
        <w:t>A</w:t>
      </w:r>
      <w:r>
        <w:rPr>
          <w:sz w:val="24"/>
          <w:szCs w:val="24"/>
        </w:rPr>
        <w:t xml:space="preserve">udio subgroup, </w:t>
      </w:r>
      <w:r w:rsidR="00A427FF">
        <w:rPr>
          <w:sz w:val="24"/>
          <w:szCs w:val="24"/>
        </w:rPr>
        <w:t>S</w:t>
      </w:r>
      <w:r>
        <w:rPr>
          <w:sz w:val="24"/>
          <w:szCs w:val="24"/>
        </w:rPr>
        <w:t>ystem subgroup</w:t>
      </w:r>
      <w:r w:rsidR="00100BE6">
        <w:rPr>
          <w:sz w:val="24"/>
          <w:szCs w:val="24"/>
        </w:rPr>
        <w:t>,</w:t>
      </w:r>
      <w:r>
        <w:rPr>
          <w:sz w:val="24"/>
          <w:szCs w:val="24"/>
        </w:rPr>
        <w:t xml:space="preserve"> DRM subgroup</w:t>
      </w:r>
      <w:r w:rsidR="00100BE6">
        <w:rPr>
          <w:sz w:val="24"/>
          <w:szCs w:val="24"/>
        </w:rPr>
        <w:t>, Gene subgroup and PCC subgroup</w:t>
      </w:r>
      <w:r>
        <w:rPr>
          <w:sz w:val="24"/>
          <w:szCs w:val="24"/>
        </w:rPr>
        <w:t xml:space="preserve">. In the coming years, new subgroups that will be in charge of drafting standards for other fields may be also formed. </w:t>
      </w:r>
    </w:p>
    <w:p w14:paraId="48FE8719" w14:textId="77777777" w:rsidR="00CF2B27" w:rsidRPr="001F73C0" w:rsidRDefault="00CF2B27" w:rsidP="00CF2B27">
      <w:pPr>
        <w:numPr>
          <w:ilvl w:val="0"/>
          <w:numId w:val="28"/>
        </w:numPr>
        <w:rPr>
          <w:sz w:val="24"/>
          <w:szCs w:val="24"/>
        </w:rPr>
      </w:pPr>
      <w:r w:rsidRPr="001F73C0">
        <w:rPr>
          <w:sz w:val="24"/>
          <w:szCs w:val="24"/>
        </w:rPr>
        <w:lastRenderedPageBreak/>
        <w:t xml:space="preserve">A contributing member may choose “all subgroups” so that when new subgroups are founded the member is </w:t>
      </w:r>
      <w:r>
        <w:rPr>
          <w:sz w:val="24"/>
          <w:szCs w:val="24"/>
        </w:rPr>
        <w:t>automatical</w:t>
      </w:r>
      <w:r w:rsidRPr="001F73C0">
        <w:rPr>
          <w:sz w:val="24"/>
          <w:szCs w:val="24"/>
        </w:rPr>
        <w:t>ly become a member of the new subgroup</w:t>
      </w:r>
      <w:r w:rsidR="00873233">
        <w:rPr>
          <w:rFonts w:hint="eastAsia"/>
          <w:sz w:val="24"/>
          <w:szCs w:val="24"/>
        </w:rPr>
        <w:t>s</w:t>
      </w:r>
      <w:r w:rsidRPr="001F73C0">
        <w:rPr>
          <w:sz w:val="24"/>
          <w:szCs w:val="24"/>
        </w:rPr>
        <w:t xml:space="preserve"> without filling new forms. In that case, there is no need to fill in Form II.</w:t>
      </w:r>
    </w:p>
    <w:p w14:paraId="6791A318" w14:textId="77777777" w:rsidR="00366BD6" w:rsidRDefault="00366BD6" w:rsidP="00CF2B27">
      <w:pPr>
        <w:ind w:left="360" w:hangingChars="150" w:hanging="360"/>
        <w:rPr>
          <w:rFonts w:hint="eastAsia"/>
          <w:sz w:val="24"/>
          <w:szCs w:val="24"/>
        </w:rPr>
      </w:pPr>
    </w:p>
    <w:p w14:paraId="592AC7D4" w14:textId="1ED563BD" w:rsidR="00CF2B27" w:rsidRPr="00100BE6" w:rsidRDefault="00CF2B27" w:rsidP="00100BE6">
      <w:pPr>
        <w:pStyle w:val="af4"/>
        <w:numPr>
          <w:ilvl w:val="0"/>
          <w:numId w:val="28"/>
        </w:numPr>
        <w:ind w:firstLineChars="0"/>
        <w:rPr>
          <w:sz w:val="24"/>
          <w:szCs w:val="24"/>
        </w:rPr>
      </w:pPr>
      <w:r w:rsidRPr="00100BE6">
        <w:rPr>
          <w:sz w:val="24"/>
          <w:szCs w:val="24"/>
        </w:rPr>
        <w:t xml:space="preserve">A contributing member may also confirm its membership of a new subgroup and its default obligation by filling in a separate new form when new subgroups are founded. </w:t>
      </w:r>
    </w:p>
    <w:p w14:paraId="5391E39A" w14:textId="77777777" w:rsidR="00100BE6" w:rsidRPr="00100BE6" w:rsidRDefault="00100BE6" w:rsidP="00100BE6">
      <w:pPr>
        <w:rPr>
          <w:rFonts w:hint="eastAsia"/>
          <w:sz w:val="24"/>
          <w:szCs w:val="24"/>
        </w:rPr>
      </w:pPr>
    </w:p>
    <w:p w14:paraId="5940F05F" w14:textId="77777777" w:rsidR="00753F90" w:rsidRDefault="00753F90" w:rsidP="00355C05">
      <w:pPr>
        <w:ind w:left="360" w:hangingChars="150" w:hanging="360"/>
        <w:rPr>
          <w:sz w:val="24"/>
          <w:szCs w:val="24"/>
        </w:rPr>
      </w:pPr>
      <w:r>
        <w:rPr>
          <w:sz w:val="24"/>
          <w:szCs w:val="24"/>
        </w:rPr>
        <w:t>(</w:t>
      </w:r>
      <w:r w:rsidR="00CF2B27">
        <w:rPr>
          <w:rFonts w:hint="eastAsia"/>
          <w:sz w:val="24"/>
          <w:szCs w:val="24"/>
        </w:rPr>
        <w:t>4</w:t>
      </w:r>
      <w:r>
        <w:rPr>
          <w:sz w:val="24"/>
          <w:szCs w:val="24"/>
        </w:rPr>
        <w:t xml:space="preserve">) If the obligations a contributing member promises are different for different subgroups, the above forms I and II can be copied and completed separately according to the circumstances of the member. </w:t>
      </w:r>
    </w:p>
    <w:sectPr w:rsidR="00753F90" w:rsidSect="00366BD6">
      <w:footnotePr>
        <w:pos w:val="beneathText"/>
      </w:footnotePr>
      <w:type w:val="continuous"/>
      <w:pgSz w:w="12240" w:h="15840"/>
      <w:pgMar w:top="1560" w:right="1800" w:bottom="1135" w:left="1800" w:header="851"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A620B" w14:textId="77777777" w:rsidR="008B5F10" w:rsidRDefault="008B5F10">
      <w:r>
        <w:separator/>
      </w:r>
    </w:p>
  </w:endnote>
  <w:endnote w:type="continuationSeparator" w:id="0">
    <w:p w14:paraId="48048779" w14:textId="77777777" w:rsidR="008B5F10" w:rsidRDefault="008B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1" w:usb1="080E0000" w:usb2="00000010"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lbany">
    <w:altName w:val="Arial"/>
    <w:panose1 w:val="020B0604020202020204"/>
    <w:charset w:val="00"/>
    <w:family w:val="swiss"/>
    <w:pitch w:val="variable"/>
  </w:font>
  <w:font w:name="HG Mincho Light J">
    <w:panose1 w:val="020B0604020202020204"/>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7AB64" w14:textId="76DA6B9E" w:rsidR="00355C05" w:rsidRDefault="00355C05">
    <w:pPr>
      <w:pStyle w:val="a7"/>
      <w:rPr>
        <w:rFonts w:hint="eastAsia"/>
      </w:rPr>
    </w:pPr>
    <w:r>
      <w:rPr>
        <w:rFonts w:hint="eastAsia"/>
      </w:rPr>
      <w:t>AVS</w:t>
    </w:r>
    <w:r>
      <w:rPr>
        <w:rFonts w:hint="eastAsia"/>
      </w:rPr>
      <w:t>会员缺省许可义务表</w:t>
    </w:r>
    <w:r>
      <w:rPr>
        <w:rFonts w:hint="eastAsia"/>
      </w:rPr>
      <w:t xml:space="preserve">      </w:t>
    </w:r>
    <w:r>
      <w:rPr>
        <w:rFonts w:hint="eastAsia"/>
      </w:rPr>
      <w:tab/>
    </w:r>
    <w:r w:rsidR="001C0AF0">
      <w:tab/>
    </w:r>
    <w:r>
      <w:rPr>
        <w:rFonts w:hint="eastAsia"/>
      </w:rPr>
      <w:t xml:space="preserve">              </w:t>
    </w:r>
    <w:r>
      <w:rPr>
        <w:rStyle w:val="af3"/>
      </w:rPr>
      <w:t xml:space="preserve"> </w:t>
    </w:r>
    <w:r>
      <w:rPr>
        <w:rStyle w:val="af3"/>
        <w:rFonts w:hint="eastAsia"/>
      </w:rPr>
      <w:t xml:space="preserve">                                                             </w:t>
    </w:r>
    <w:r w:rsidRPr="00BA4CCC">
      <w:t xml:space="preserve">Page </w:t>
    </w:r>
    <w:r w:rsidRPr="00BA4CCC">
      <w:fldChar w:fldCharType="begin"/>
    </w:r>
    <w:r w:rsidRPr="00BA4CCC">
      <w:instrText xml:space="preserve"> PAGE </w:instrText>
    </w:r>
    <w:r>
      <w:fldChar w:fldCharType="separate"/>
    </w:r>
    <w:r w:rsidR="00C54AF1">
      <w:rPr>
        <w:noProof/>
      </w:rPr>
      <w:t>1</w:t>
    </w:r>
    <w:r w:rsidRPr="00BA4CCC">
      <w:fldChar w:fldCharType="end"/>
    </w:r>
    <w:r w:rsidRPr="00BA4CCC">
      <w:t xml:space="preserve"> of </w:t>
    </w:r>
    <w:fldSimple w:instr=" NUMPAGES ">
      <w:r w:rsidR="008351B4">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F7AA" w14:textId="10D2AF3D" w:rsidR="00355C05" w:rsidRDefault="00100BE6">
    <w:pPr>
      <w:pStyle w:val="a7"/>
      <w:rPr>
        <w:rFonts w:hint="eastAsia"/>
      </w:rPr>
    </w:pPr>
    <w:r>
      <w:t>Default Licensing Form</w:t>
    </w:r>
    <w:r w:rsidR="00355C05">
      <w:rPr>
        <w:rFonts w:hint="eastAsia"/>
      </w:rPr>
      <w:tab/>
      <w:t xml:space="preserve">              </w:t>
    </w:r>
    <w:r w:rsidR="00355C05">
      <w:rPr>
        <w:rStyle w:val="af3"/>
      </w:rPr>
      <w:t xml:space="preserve"> </w:t>
    </w:r>
    <w:r w:rsidR="00355C05">
      <w:rPr>
        <w:rStyle w:val="af3"/>
        <w:rFonts w:hint="eastAsia"/>
      </w:rPr>
      <w:t xml:space="preserve">                                        </w:t>
    </w:r>
    <w:r>
      <w:rPr>
        <w:rStyle w:val="af3"/>
      </w:rPr>
      <w:tab/>
    </w:r>
    <w:r w:rsidR="00355C05">
      <w:rPr>
        <w:rStyle w:val="af3"/>
        <w:rFonts w:hint="eastAsia"/>
      </w:rPr>
      <w:t xml:space="preserve">                     </w:t>
    </w:r>
    <w:r w:rsidR="00355C05" w:rsidRPr="00BA4CCC">
      <w:t xml:space="preserve">Page </w:t>
    </w:r>
    <w:r w:rsidR="00355C05" w:rsidRPr="00BA4CCC">
      <w:fldChar w:fldCharType="begin"/>
    </w:r>
    <w:r w:rsidR="00355C05" w:rsidRPr="00BA4CCC">
      <w:instrText xml:space="preserve"> PAGE </w:instrText>
    </w:r>
    <w:r w:rsidR="00355C05">
      <w:fldChar w:fldCharType="separate"/>
    </w:r>
    <w:r w:rsidR="00C54AF1">
      <w:rPr>
        <w:noProof/>
      </w:rPr>
      <w:t>2</w:t>
    </w:r>
    <w:r w:rsidR="00355C05" w:rsidRPr="00BA4CCC">
      <w:fldChar w:fldCharType="end"/>
    </w:r>
    <w:r w:rsidR="00355C05" w:rsidRPr="00BA4CCC">
      <w:t xml:space="preserve"> of </w:t>
    </w:r>
    <w:fldSimple w:instr=" NUMPAGES ">
      <w:r w:rsidR="00C54AF1">
        <w:rPr>
          <w:noProof/>
        </w:rPr>
        <w:t>3</w:t>
      </w:r>
    </w:fldSimple>
    <w:r w:rsidR="00355C05">
      <w:rPr>
        <w:rStyle w:val="af3"/>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097F4" w14:textId="77777777" w:rsidR="008B5F10" w:rsidRDefault="008B5F10">
      <w:r>
        <w:separator/>
      </w:r>
    </w:p>
  </w:footnote>
  <w:footnote w:type="continuationSeparator" w:id="0">
    <w:p w14:paraId="7A4B6F6A" w14:textId="77777777" w:rsidR="008B5F10" w:rsidRDefault="008B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A9894" w14:textId="77777777" w:rsidR="00355C05" w:rsidRDefault="00355C05">
    <w:pPr>
      <w:pStyle w:val="a6"/>
      <w:rPr>
        <w:rFonts w:eastAsia="黑体"/>
        <w:color w:val="808080"/>
        <w:w w:val="195"/>
        <w:sz w:val="28"/>
      </w:rPr>
    </w:pPr>
    <w:r>
      <w:rPr>
        <w:rFonts w:eastAsia="黑体"/>
        <w:color w:val="808080"/>
        <w:w w:val="195"/>
        <w:sz w:val="28"/>
      </w:rPr>
      <w:t>数字音视频编解码技术标准工作组</w:t>
    </w:r>
  </w:p>
  <w:p w14:paraId="4ECC45E6" w14:textId="77777777" w:rsidR="00355C05" w:rsidRDefault="00355C05">
    <w:pPr>
      <w:pStyle w:val="a6"/>
      <w:rPr>
        <w:rFonts w:eastAsia="黑体"/>
        <w:b/>
        <w:w w:val="132"/>
        <w:sz w:val="28"/>
      </w:rPr>
    </w:pPr>
    <w:r>
      <w:rPr>
        <w:rFonts w:eastAsia="黑体"/>
        <w:b/>
        <w:w w:val="132"/>
        <w:sz w:val="28"/>
      </w:rPr>
      <w:t>Audio Video Coding Standard Workgroup of China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443D" w14:textId="77777777" w:rsidR="00355C05" w:rsidRDefault="00355C05">
    <w:pPr>
      <w:pStyle w:val="a6"/>
      <w:rPr>
        <w:rFonts w:eastAsia="黑体"/>
        <w:color w:val="808080"/>
        <w:w w:val="195"/>
        <w:sz w:val="28"/>
      </w:rPr>
    </w:pPr>
    <w:r>
      <w:rPr>
        <w:rFonts w:eastAsia="黑体"/>
        <w:color w:val="808080"/>
        <w:w w:val="195"/>
        <w:sz w:val="28"/>
      </w:rPr>
      <w:t>数字音视频编解码技术标准工作组</w:t>
    </w:r>
  </w:p>
  <w:p w14:paraId="27109FA5" w14:textId="77777777" w:rsidR="00355C05" w:rsidRDefault="00355C05">
    <w:pPr>
      <w:pStyle w:val="a6"/>
      <w:rPr>
        <w:rFonts w:eastAsia="黑体"/>
        <w:b/>
        <w:w w:val="132"/>
        <w:sz w:val="28"/>
      </w:rPr>
    </w:pPr>
    <w:r>
      <w:rPr>
        <w:rFonts w:eastAsia="黑体"/>
        <w:b/>
        <w:w w:val="132"/>
        <w:sz w:val="28"/>
      </w:rPr>
      <w:t>Audio Video Coding Standard Workgroup of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ind w:left="360" w:hanging="360"/>
      </w:pPr>
    </w:lvl>
    <w:lvl w:ilvl="1">
      <w:start w:val="2"/>
      <w:numFmt w:val="decimal"/>
      <w:suff w:val="nothing"/>
      <w:lvlText w:val="%1.%2"/>
      <w:lvlJc w:val="left"/>
      <w:pPr>
        <w:ind w:left="360" w:hanging="360"/>
      </w:pPr>
    </w:lvl>
    <w:lvl w:ilvl="2">
      <w:start w:val="1"/>
      <w:numFmt w:val="decimal"/>
      <w:suff w:val="nothing"/>
      <w:lvlText w:val="%1.%2.%3"/>
      <w:lvlJc w:val="left"/>
      <w:pPr>
        <w:ind w:left="720" w:hanging="720"/>
      </w:pPr>
    </w:lvl>
    <w:lvl w:ilvl="3">
      <w:start w:val="1"/>
      <w:numFmt w:val="decimal"/>
      <w:suff w:val="nothing"/>
      <w:lvlText w:val="%1.%2.%3.%4"/>
      <w:lvlJc w:val="left"/>
      <w:pPr>
        <w:ind w:left="720" w:hanging="720"/>
      </w:pPr>
    </w:lvl>
    <w:lvl w:ilvl="4">
      <w:start w:val="1"/>
      <w:numFmt w:val="decimal"/>
      <w:suff w:val="nothing"/>
      <w:lvlText w:val="%1.%2.%3.%4.%5"/>
      <w:lvlJc w:val="left"/>
      <w:pPr>
        <w:ind w:left="1080" w:hanging="1080"/>
      </w:pPr>
    </w:lvl>
    <w:lvl w:ilvl="5">
      <w:start w:val="1"/>
      <w:numFmt w:val="decimal"/>
      <w:suff w:val="nothing"/>
      <w:lvlText w:val="%1.%2.%3.%4.%5.%6"/>
      <w:lvlJc w:val="left"/>
      <w:pPr>
        <w:ind w:left="1080" w:hanging="1080"/>
      </w:pPr>
    </w:lvl>
    <w:lvl w:ilvl="6">
      <w:start w:val="1"/>
      <w:numFmt w:val="decimal"/>
      <w:suff w:val="nothing"/>
      <w:lvlText w:val="%1.%2.%3.%4.%5.%6.%7"/>
      <w:lvlJc w:val="left"/>
      <w:pPr>
        <w:ind w:left="1080" w:hanging="1080"/>
      </w:pPr>
    </w:lvl>
    <w:lvl w:ilvl="7">
      <w:start w:val="1"/>
      <w:numFmt w:val="decimal"/>
      <w:suff w:val="nothing"/>
      <w:lvlText w:val="%1.%2.%3.%4.%5.%6.%7.%8"/>
      <w:lvlJc w:val="left"/>
      <w:pPr>
        <w:ind w:left="1440" w:hanging="1440"/>
      </w:pPr>
    </w:lvl>
    <w:lvl w:ilvl="8">
      <w:start w:val="1"/>
      <w:numFmt w:val="decimal"/>
      <w:suff w:val="nothing"/>
      <w:lvlText w:val="%1.%2.%3.%4.%5.%6.%7.%8.%9"/>
      <w:lvlJc w:val="left"/>
      <w:pPr>
        <w:ind w:left="1440" w:hanging="1440"/>
      </w:pPr>
    </w:lvl>
  </w:abstractNum>
  <w:abstractNum w:abstractNumId="1" w15:restartNumberingAfterBreak="0">
    <w:nsid w:val="00000002"/>
    <w:multiLevelType w:val="multilevel"/>
    <w:tmpl w:val="00000002"/>
    <w:name w:val="WW8Num2"/>
    <w:lvl w:ilvl="0">
      <w:start w:val="6"/>
      <w:numFmt w:val="decimal"/>
      <w:suff w:val="nothing"/>
      <w:lvlText w:val="%1"/>
      <w:lvlJc w:val="left"/>
      <w:pPr>
        <w:ind w:left="360" w:hanging="360"/>
      </w:pPr>
      <w:rPr>
        <w:b/>
      </w:rPr>
    </w:lvl>
    <w:lvl w:ilvl="1">
      <w:start w:val="1"/>
      <w:numFmt w:val="decimal"/>
      <w:suff w:val="nothing"/>
      <w:lvlText w:val="%1.%2"/>
      <w:lvlJc w:val="left"/>
      <w:pPr>
        <w:ind w:left="360" w:hanging="360"/>
      </w:pPr>
      <w:rPr>
        <w:b/>
      </w:rPr>
    </w:lvl>
    <w:lvl w:ilvl="2">
      <w:start w:val="1"/>
      <w:numFmt w:val="decimal"/>
      <w:suff w:val="nothing"/>
      <w:lvlText w:val="%1.%2.%3"/>
      <w:lvlJc w:val="left"/>
      <w:pPr>
        <w:ind w:left="720" w:hanging="720"/>
      </w:pPr>
      <w:rPr>
        <w:b/>
      </w:rPr>
    </w:lvl>
    <w:lvl w:ilvl="3">
      <w:start w:val="1"/>
      <w:numFmt w:val="decimal"/>
      <w:suff w:val="nothing"/>
      <w:lvlText w:val="%1.%2.%3.%4"/>
      <w:lvlJc w:val="left"/>
      <w:pPr>
        <w:ind w:left="720" w:hanging="720"/>
      </w:pPr>
      <w:rPr>
        <w:b/>
      </w:rPr>
    </w:lvl>
    <w:lvl w:ilvl="4">
      <w:start w:val="1"/>
      <w:numFmt w:val="decimal"/>
      <w:suff w:val="nothing"/>
      <w:lvlText w:val="%1.%2.%3.%4.%5"/>
      <w:lvlJc w:val="left"/>
      <w:pPr>
        <w:ind w:left="1080" w:hanging="1080"/>
      </w:pPr>
      <w:rPr>
        <w:b/>
      </w:rPr>
    </w:lvl>
    <w:lvl w:ilvl="5">
      <w:start w:val="1"/>
      <w:numFmt w:val="decimal"/>
      <w:suff w:val="nothing"/>
      <w:lvlText w:val="%1.%2.%3.%4.%5.%6"/>
      <w:lvlJc w:val="left"/>
      <w:pPr>
        <w:ind w:left="1080" w:hanging="1080"/>
      </w:pPr>
      <w:rPr>
        <w:b/>
      </w:rPr>
    </w:lvl>
    <w:lvl w:ilvl="6">
      <w:start w:val="1"/>
      <w:numFmt w:val="decimal"/>
      <w:suff w:val="nothing"/>
      <w:lvlText w:val="%1.%2.%3.%4.%5.%6.%7"/>
      <w:lvlJc w:val="left"/>
      <w:pPr>
        <w:ind w:left="1440" w:hanging="1440"/>
      </w:pPr>
      <w:rPr>
        <w:b/>
      </w:rPr>
    </w:lvl>
    <w:lvl w:ilvl="7">
      <w:start w:val="1"/>
      <w:numFmt w:val="decimal"/>
      <w:suff w:val="nothing"/>
      <w:lvlText w:val="%1.%2.%3.%4.%5.%6.%7.%8"/>
      <w:lvlJc w:val="left"/>
      <w:pPr>
        <w:ind w:left="1440" w:hanging="1440"/>
      </w:pPr>
      <w:rPr>
        <w:b/>
      </w:rPr>
    </w:lvl>
    <w:lvl w:ilvl="8">
      <w:start w:val="1"/>
      <w:numFmt w:val="decimal"/>
      <w:suff w:val="nothing"/>
      <w:lvlText w:val="%1.%2.%3.%4.%5.%6.%7.%8.%9"/>
      <w:lvlJc w:val="left"/>
      <w:pPr>
        <w:ind w:left="1800" w:hanging="1800"/>
      </w:pPr>
      <w:rPr>
        <w:b/>
      </w:rPr>
    </w:lvl>
  </w:abstractNum>
  <w:abstractNum w:abstractNumId="2" w15:restartNumberingAfterBreak="0">
    <w:nsid w:val="00000003"/>
    <w:multiLevelType w:val="multilevel"/>
    <w:tmpl w:val="00000003"/>
    <w:name w:val="WW8Num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4"/>
    <w:multiLevelType w:val="multilevel"/>
    <w:tmpl w:val="00000004"/>
    <w:name w:val="WW8Num4"/>
    <w:lvl w:ilvl="0">
      <w:start w:val="1"/>
      <w:numFmt w:val="decimal"/>
      <w:pStyle w:val="WW-"/>
      <w:suff w:val="nothing"/>
      <w:lvlText w:val="%1."/>
      <w:lvlJc w:val="left"/>
      <w:pPr>
        <w:ind w:left="0" w:firstLine="0"/>
      </w:pPr>
    </w:lvl>
    <w:lvl w:ilvl="1">
      <w:start w:val="1"/>
      <w:numFmt w:val="decimal"/>
      <w:suff w:val="nothing"/>
      <w:lvlText w:val="%1.%2."/>
      <w:lvlJc w:val="left"/>
      <w:pPr>
        <w:ind w:left="576" w:hanging="576"/>
      </w:pPr>
    </w:lvl>
    <w:lvl w:ilvl="2">
      <w:start w:val="1"/>
      <w:numFmt w:val="decimal"/>
      <w:suff w:val="nothing"/>
      <w:lvlText w:val="%1.%2.%3"/>
      <w:lvlJc w:val="left"/>
      <w:pPr>
        <w:ind w:left="720" w:hanging="720"/>
      </w:pPr>
    </w:lvl>
    <w:lvl w:ilvl="3">
      <w:start w:val="1"/>
      <w:numFmt w:val="decimal"/>
      <w:suff w:val="nothing"/>
      <w:lvlText w:val="%1.%2.%3.%4"/>
      <w:lvlJc w:val="left"/>
      <w:pPr>
        <w:ind w:left="864" w:hanging="864"/>
      </w:pPr>
    </w:lvl>
    <w:lvl w:ilvl="4">
      <w:start w:val="1"/>
      <w:numFmt w:val="decimal"/>
      <w:suff w:val="nothing"/>
      <w:lvlText w:val="%1.%2.%3.%4.%5"/>
      <w:lvlJc w:val="left"/>
      <w:pPr>
        <w:ind w:left="1008" w:hanging="1008"/>
      </w:pPr>
    </w:lvl>
    <w:lvl w:ilvl="5">
      <w:start w:val="1"/>
      <w:numFmt w:val="decimal"/>
      <w:suff w:val="nothing"/>
      <w:lvlText w:val="%1.%2.%3.%4.%5.%6"/>
      <w:lvlJc w:val="left"/>
      <w:pPr>
        <w:ind w:left="1152" w:hanging="1152"/>
      </w:pPr>
    </w:lvl>
    <w:lvl w:ilvl="6">
      <w:start w:val="1"/>
      <w:numFmt w:val="decimal"/>
      <w:suff w:val="nothing"/>
      <w:lvlText w:val="%1.%2.%3.%4.%5.%6.%7"/>
      <w:lvlJc w:val="left"/>
      <w:pPr>
        <w:ind w:left="1296" w:hanging="1296"/>
      </w:pPr>
    </w:lvl>
    <w:lvl w:ilvl="7">
      <w:start w:val="1"/>
      <w:numFmt w:val="decimal"/>
      <w:suff w:val="nothing"/>
      <w:lvlText w:val="%1.%2.%3.%4.%5.%6.%7.%8"/>
      <w:lvlJc w:val="left"/>
      <w:pPr>
        <w:ind w:left="1440" w:hanging="1440"/>
      </w:pPr>
    </w:lvl>
    <w:lvl w:ilvl="8">
      <w:start w:val="1"/>
      <w:numFmt w:val="decimal"/>
      <w:suff w:val="nothing"/>
      <w:lvlText w:val="%1.%2.%3.%4.%5.%6.%7.%8.%9"/>
      <w:lvlJc w:val="left"/>
      <w:pPr>
        <w:ind w:left="1584" w:hanging="1584"/>
      </w:pPr>
    </w:lvl>
  </w:abstractNum>
  <w:abstractNum w:abstractNumId="4" w15:restartNumberingAfterBreak="0">
    <w:nsid w:val="00000005"/>
    <w:multiLevelType w:val="multilevel"/>
    <w:tmpl w:val="00000005"/>
    <w:lvl w:ilvl="0">
      <w:start w:val="4"/>
      <w:numFmt w:val="decimal"/>
      <w:suff w:val="nothing"/>
      <w:lvlText w:val="%1."/>
      <w:lvlJc w:val="left"/>
      <w:pPr>
        <w:ind w:left="283" w:hanging="283"/>
      </w:pPr>
    </w:lvl>
    <w:lvl w:ilvl="1">
      <w:numFmt w:val="decimal"/>
      <w:suff w:val="nothing"/>
      <w:lvlText w:val="%1.%2"/>
      <w:lvlJc w:val="left"/>
      <w:pPr>
        <w:ind w:left="758" w:hanging="283"/>
      </w:pPr>
    </w:lvl>
    <w:lvl w:ilvl="2">
      <w:start w:val="1"/>
      <w:numFmt w:val="decimal"/>
      <w:suff w:val="nothing"/>
      <w:lvlText w:val="%1.%2.%3."/>
      <w:lvlJc w:val="left"/>
      <w:pPr>
        <w:ind w:left="1042" w:hanging="283"/>
      </w:pPr>
    </w:lvl>
    <w:lvl w:ilvl="3">
      <w:start w:val="1"/>
      <w:numFmt w:val="decimal"/>
      <w:suff w:val="nothing"/>
      <w:lvlText w:val="%1.%2.%3.%4."/>
      <w:lvlJc w:val="left"/>
      <w:pPr>
        <w:ind w:left="1325" w:hanging="283"/>
      </w:pPr>
    </w:lvl>
    <w:lvl w:ilvl="4">
      <w:start w:val="1"/>
      <w:numFmt w:val="decimal"/>
      <w:suff w:val="nothing"/>
      <w:lvlText w:val="%1.%2.%3.%4.%5."/>
      <w:lvlJc w:val="left"/>
      <w:pPr>
        <w:ind w:left="1609" w:hanging="283"/>
      </w:pPr>
    </w:lvl>
    <w:lvl w:ilvl="5">
      <w:start w:val="1"/>
      <w:numFmt w:val="decimal"/>
      <w:suff w:val="nothing"/>
      <w:lvlText w:val="%1.%2.%3.%4.%5.%6."/>
      <w:lvlJc w:val="left"/>
      <w:pPr>
        <w:ind w:left="1892" w:hanging="283"/>
      </w:pPr>
    </w:lvl>
    <w:lvl w:ilvl="6">
      <w:start w:val="1"/>
      <w:numFmt w:val="decimal"/>
      <w:suff w:val="nothing"/>
      <w:lvlText w:val="%1.%2.%3.%4.%5.%6.%7."/>
      <w:lvlJc w:val="left"/>
      <w:pPr>
        <w:ind w:left="2176" w:hanging="283"/>
      </w:pPr>
    </w:lvl>
    <w:lvl w:ilvl="7">
      <w:start w:val="1"/>
      <w:numFmt w:val="decimal"/>
      <w:suff w:val="nothing"/>
      <w:lvlText w:val="%1.%2.%3.%4.%5.%6.%7.%8."/>
      <w:lvlJc w:val="left"/>
      <w:pPr>
        <w:ind w:left="2459" w:hanging="283"/>
      </w:pPr>
    </w:lvl>
    <w:lvl w:ilvl="8">
      <w:start w:val="1"/>
      <w:numFmt w:val="decimal"/>
      <w:suff w:val="nothing"/>
      <w:lvlText w:val="%1.%2.%3.%4.%5.%6.%7.%8.%9."/>
      <w:lvlJc w:val="left"/>
      <w:pPr>
        <w:ind w:left="2743" w:hanging="283"/>
      </w:pPr>
    </w:lvl>
  </w:abstractNum>
  <w:abstractNum w:abstractNumId="5" w15:restartNumberingAfterBreak="0">
    <w:nsid w:val="00000006"/>
    <w:multiLevelType w:val="multilevel"/>
    <w:tmpl w:val="00000006"/>
    <w:lvl w:ilvl="0">
      <w:start w:val="2"/>
      <w:numFmt w:val="decimal"/>
      <w:suff w:val="nothing"/>
      <w:lvlText w:val="%1."/>
      <w:lvlJc w:val="left"/>
      <w:pPr>
        <w:ind w:left="283" w:hanging="283"/>
      </w:pPr>
    </w:lvl>
    <w:lvl w:ilvl="1">
      <w:start w:val="3"/>
      <w:numFmt w:val="decimal"/>
      <w:suff w:val="nothing"/>
      <w:lvlText w:val="%1.%2"/>
      <w:lvlJc w:val="left"/>
      <w:pPr>
        <w:ind w:left="336" w:hanging="283"/>
      </w:pPr>
    </w:lvl>
    <w:lvl w:ilvl="2">
      <w:start w:val="1"/>
      <w:numFmt w:val="decimal"/>
      <w:suff w:val="nothing"/>
      <w:lvlText w:val="%1.%2.%3."/>
      <w:lvlJc w:val="left"/>
      <w:pPr>
        <w:ind w:left="389" w:hanging="283"/>
      </w:pPr>
    </w:lvl>
    <w:lvl w:ilvl="3">
      <w:start w:val="1"/>
      <w:numFmt w:val="decimal"/>
      <w:suff w:val="nothing"/>
      <w:lvlText w:val="%1.%2.%3.%4."/>
      <w:lvlJc w:val="left"/>
      <w:pPr>
        <w:ind w:left="442" w:hanging="283"/>
      </w:pPr>
    </w:lvl>
    <w:lvl w:ilvl="4">
      <w:start w:val="1"/>
      <w:numFmt w:val="decimal"/>
      <w:suff w:val="nothing"/>
      <w:lvlText w:val="%1.%2.%3.%4.%5."/>
      <w:lvlJc w:val="left"/>
      <w:pPr>
        <w:ind w:left="495" w:hanging="283"/>
      </w:pPr>
    </w:lvl>
    <w:lvl w:ilvl="5">
      <w:start w:val="1"/>
      <w:numFmt w:val="decimal"/>
      <w:suff w:val="nothing"/>
      <w:lvlText w:val="%1.%2.%3.%4.%5.%6."/>
      <w:lvlJc w:val="left"/>
      <w:pPr>
        <w:ind w:left="548" w:hanging="283"/>
      </w:pPr>
    </w:lvl>
    <w:lvl w:ilvl="6">
      <w:start w:val="1"/>
      <w:numFmt w:val="decimal"/>
      <w:suff w:val="nothing"/>
      <w:lvlText w:val="%1.%2.%3.%4.%5.%6.%7."/>
      <w:lvlJc w:val="left"/>
      <w:pPr>
        <w:ind w:left="601" w:hanging="283"/>
      </w:pPr>
    </w:lvl>
    <w:lvl w:ilvl="7">
      <w:start w:val="1"/>
      <w:numFmt w:val="decimal"/>
      <w:suff w:val="nothing"/>
      <w:lvlText w:val="%1.%2.%3.%4.%5.%6.%7.%8."/>
      <w:lvlJc w:val="left"/>
      <w:pPr>
        <w:ind w:left="654" w:hanging="283"/>
      </w:pPr>
    </w:lvl>
    <w:lvl w:ilvl="8">
      <w:start w:val="1"/>
      <w:numFmt w:val="decimal"/>
      <w:suff w:val="nothing"/>
      <w:lvlText w:val="%1.%2.%3.%4.%5.%6.%7.%8.%9."/>
      <w:lvlJc w:val="left"/>
      <w:pPr>
        <w:ind w:left="707" w:hanging="283"/>
      </w:pPr>
    </w:lvl>
  </w:abstractNum>
  <w:abstractNum w:abstractNumId="6" w15:restartNumberingAfterBreak="0">
    <w:nsid w:val="00000007"/>
    <w:multiLevelType w:val="multilevel"/>
    <w:tmpl w:val="00000007"/>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01D74952"/>
    <w:multiLevelType w:val="hybridMultilevel"/>
    <w:tmpl w:val="40707C80"/>
    <w:lvl w:ilvl="0" w:tplc="6E5AF596">
      <w:start w:val="1"/>
      <w:numFmt w:val="bullet"/>
      <w:lvlText w:val=""/>
      <w:lvlJc w:val="left"/>
      <w:pPr>
        <w:tabs>
          <w:tab w:val="num" w:pos="1268"/>
        </w:tabs>
        <w:ind w:left="1268" w:hanging="420"/>
      </w:pPr>
      <w:rPr>
        <w:rFonts w:ascii="Wingdings" w:hAnsi="Wingdings" w:hint="default"/>
        <w:sz w:val="10"/>
        <w:szCs w:val="10"/>
      </w:rPr>
    </w:lvl>
    <w:lvl w:ilvl="1" w:tplc="04090003">
      <w:start w:val="1"/>
      <w:numFmt w:val="bullet"/>
      <w:lvlText w:val=""/>
      <w:lvlJc w:val="left"/>
      <w:pPr>
        <w:tabs>
          <w:tab w:val="num" w:pos="1264"/>
        </w:tabs>
        <w:ind w:left="1264" w:hanging="420"/>
      </w:pPr>
      <w:rPr>
        <w:rFonts w:ascii="Wingdings" w:hAnsi="Wingdings" w:hint="default"/>
      </w:rPr>
    </w:lvl>
    <w:lvl w:ilvl="2" w:tplc="04090005"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3" w:tentative="1">
      <w:start w:val="1"/>
      <w:numFmt w:val="bullet"/>
      <w:lvlText w:val=""/>
      <w:lvlJc w:val="left"/>
      <w:pPr>
        <w:tabs>
          <w:tab w:val="num" w:pos="2524"/>
        </w:tabs>
        <w:ind w:left="2524" w:hanging="420"/>
      </w:pPr>
      <w:rPr>
        <w:rFonts w:ascii="Wingdings" w:hAnsi="Wingdings" w:hint="default"/>
      </w:rPr>
    </w:lvl>
    <w:lvl w:ilvl="5" w:tplc="04090005"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3" w:tentative="1">
      <w:start w:val="1"/>
      <w:numFmt w:val="bullet"/>
      <w:lvlText w:val=""/>
      <w:lvlJc w:val="left"/>
      <w:pPr>
        <w:tabs>
          <w:tab w:val="num" w:pos="3784"/>
        </w:tabs>
        <w:ind w:left="3784" w:hanging="420"/>
      </w:pPr>
      <w:rPr>
        <w:rFonts w:ascii="Wingdings" w:hAnsi="Wingdings" w:hint="default"/>
      </w:rPr>
    </w:lvl>
    <w:lvl w:ilvl="8" w:tplc="04090005" w:tentative="1">
      <w:start w:val="1"/>
      <w:numFmt w:val="bullet"/>
      <w:lvlText w:val=""/>
      <w:lvlJc w:val="left"/>
      <w:pPr>
        <w:tabs>
          <w:tab w:val="num" w:pos="4204"/>
        </w:tabs>
        <w:ind w:left="4204" w:hanging="420"/>
      </w:pPr>
      <w:rPr>
        <w:rFonts w:ascii="Wingdings" w:hAnsi="Wingdings" w:hint="default"/>
      </w:rPr>
    </w:lvl>
  </w:abstractNum>
  <w:abstractNum w:abstractNumId="8" w15:restartNumberingAfterBreak="0">
    <w:nsid w:val="1B431B6B"/>
    <w:multiLevelType w:val="hybridMultilevel"/>
    <w:tmpl w:val="0D26A6FA"/>
    <w:lvl w:ilvl="0" w:tplc="318AC728">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C871B8B"/>
    <w:multiLevelType w:val="hybridMultilevel"/>
    <w:tmpl w:val="A5E01560"/>
    <w:lvl w:ilvl="0" w:tplc="04090001">
      <w:start w:val="1"/>
      <w:numFmt w:val="bullet"/>
      <w:lvlText w:val=""/>
      <w:lvlJc w:val="left"/>
      <w:pPr>
        <w:tabs>
          <w:tab w:val="num" w:pos="974"/>
        </w:tabs>
        <w:ind w:left="974" w:hanging="420"/>
      </w:pPr>
      <w:rPr>
        <w:rFonts w:ascii="Wingdings" w:hAnsi="Wingdings" w:hint="default"/>
      </w:rPr>
    </w:lvl>
    <w:lvl w:ilvl="1" w:tplc="04090003" w:tentative="1">
      <w:start w:val="1"/>
      <w:numFmt w:val="bullet"/>
      <w:lvlText w:val=""/>
      <w:lvlJc w:val="left"/>
      <w:pPr>
        <w:tabs>
          <w:tab w:val="num" w:pos="1394"/>
        </w:tabs>
        <w:ind w:left="1394" w:hanging="420"/>
      </w:pPr>
      <w:rPr>
        <w:rFonts w:ascii="Wingdings" w:hAnsi="Wingdings" w:hint="default"/>
      </w:rPr>
    </w:lvl>
    <w:lvl w:ilvl="2" w:tplc="04090005" w:tentative="1">
      <w:start w:val="1"/>
      <w:numFmt w:val="bullet"/>
      <w:lvlText w:val=""/>
      <w:lvlJc w:val="left"/>
      <w:pPr>
        <w:tabs>
          <w:tab w:val="num" w:pos="1814"/>
        </w:tabs>
        <w:ind w:left="1814" w:hanging="420"/>
      </w:pPr>
      <w:rPr>
        <w:rFonts w:ascii="Wingdings" w:hAnsi="Wingdings" w:hint="default"/>
      </w:rPr>
    </w:lvl>
    <w:lvl w:ilvl="3" w:tplc="04090001" w:tentative="1">
      <w:start w:val="1"/>
      <w:numFmt w:val="bullet"/>
      <w:lvlText w:val=""/>
      <w:lvlJc w:val="left"/>
      <w:pPr>
        <w:tabs>
          <w:tab w:val="num" w:pos="2234"/>
        </w:tabs>
        <w:ind w:left="2234" w:hanging="420"/>
      </w:pPr>
      <w:rPr>
        <w:rFonts w:ascii="Wingdings" w:hAnsi="Wingdings" w:hint="default"/>
      </w:rPr>
    </w:lvl>
    <w:lvl w:ilvl="4" w:tplc="04090003" w:tentative="1">
      <w:start w:val="1"/>
      <w:numFmt w:val="bullet"/>
      <w:lvlText w:val=""/>
      <w:lvlJc w:val="left"/>
      <w:pPr>
        <w:tabs>
          <w:tab w:val="num" w:pos="2654"/>
        </w:tabs>
        <w:ind w:left="2654" w:hanging="420"/>
      </w:pPr>
      <w:rPr>
        <w:rFonts w:ascii="Wingdings" w:hAnsi="Wingdings" w:hint="default"/>
      </w:rPr>
    </w:lvl>
    <w:lvl w:ilvl="5" w:tplc="04090005" w:tentative="1">
      <w:start w:val="1"/>
      <w:numFmt w:val="bullet"/>
      <w:lvlText w:val=""/>
      <w:lvlJc w:val="left"/>
      <w:pPr>
        <w:tabs>
          <w:tab w:val="num" w:pos="3074"/>
        </w:tabs>
        <w:ind w:left="3074" w:hanging="420"/>
      </w:pPr>
      <w:rPr>
        <w:rFonts w:ascii="Wingdings" w:hAnsi="Wingdings" w:hint="default"/>
      </w:rPr>
    </w:lvl>
    <w:lvl w:ilvl="6" w:tplc="04090001" w:tentative="1">
      <w:start w:val="1"/>
      <w:numFmt w:val="bullet"/>
      <w:lvlText w:val=""/>
      <w:lvlJc w:val="left"/>
      <w:pPr>
        <w:tabs>
          <w:tab w:val="num" w:pos="3494"/>
        </w:tabs>
        <w:ind w:left="3494" w:hanging="420"/>
      </w:pPr>
      <w:rPr>
        <w:rFonts w:ascii="Wingdings" w:hAnsi="Wingdings" w:hint="default"/>
      </w:rPr>
    </w:lvl>
    <w:lvl w:ilvl="7" w:tplc="04090003" w:tentative="1">
      <w:start w:val="1"/>
      <w:numFmt w:val="bullet"/>
      <w:lvlText w:val=""/>
      <w:lvlJc w:val="left"/>
      <w:pPr>
        <w:tabs>
          <w:tab w:val="num" w:pos="3914"/>
        </w:tabs>
        <w:ind w:left="3914" w:hanging="420"/>
      </w:pPr>
      <w:rPr>
        <w:rFonts w:ascii="Wingdings" w:hAnsi="Wingdings" w:hint="default"/>
      </w:rPr>
    </w:lvl>
    <w:lvl w:ilvl="8" w:tplc="04090005" w:tentative="1">
      <w:start w:val="1"/>
      <w:numFmt w:val="bullet"/>
      <w:lvlText w:val=""/>
      <w:lvlJc w:val="left"/>
      <w:pPr>
        <w:tabs>
          <w:tab w:val="num" w:pos="4334"/>
        </w:tabs>
        <w:ind w:left="4334" w:hanging="420"/>
      </w:pPr>
      <w:rPr>
        <w:rFonts w:ascii="Wingdings" w:hAnsi="Wingdings" w:hint="default"/>
      </w:rPr>
    </w:lvl>
  </w:abstractNum>
  <w:abstractNum w:abstractNumId="10" w15:restartNumberingAfterBreak="0">
    <w:nsid w:val="1E3041A2"/>
    <w:multiLevelType w:val="hybridMultilevel"/>
    <w:tmpl w:val="5CC09B1A"/>
    <w:lvl w:ilvl="0" w:tplc="B0D0B762">
      <w:start w:val="1"/>
      <w:numFmt w:val="lowerRoman"/>
      <w:lvlText w:val="(%1)"/>
      <w:lvlJc w:val="left"/>
      <w:pPr>
        <w:tabs>
          <w:tab w:val="num" w:pos="1350"/>
        </w:tabs>
        <w:ind w:left="135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15:restartNumberingAfterBreak="0">
    <w:nsid w:val="27A77CDB"/>
    <w:multiLevelType w:val="hybridMultilevel"/>
    <w:tmpl w:val="11683BBE"/>
    <w:lvl w:ilvl="0" w:tplc="5CCC58A4">
      <w:start w:val="1"/>
      <w:numFmt w:val="japaneseCounting"/>
      <w:lvlText w:val="第%1条"/>
      <w:lvlJc w:val="left"/>
      <w:pPr>
        <w:tabs>
          <w:tab w:val="num" w:pos="750"/>
        </w:tabs>
        <w:ind w:left="750" w:hanging="750"/>
      </w:pPr>
      <w:rPr>
        <w:rFonts w:hint="default"/>
        <w:lang w:val="en-US"/>
      </w:rPr>
    </w:lvl>
    <w:lvl w:ilvl="1" w:tplc="04090019">
      <w:start w:val="1"/>
      <w:numFmt w:val="lowerLetter"/>
      <w:lvlText w:val="%2)"/>
      <w:lvlJc w:val="left"/>
      <w:pPr>
        <w:tabs>
          <w:tab w:val="num" w:pos="840"/>
        </w:tabs>
        <w:ind w:left="840" w:hanging="420"/>
      </w:pPr>
    </w:lvl>
    <w:lvl w:ilvl="2" w:tplc="3C9EC7B6">
      <w:start w:val="1"/>
      <w:numFmt w:val="decimal"/>
      <w:lvlText w:val="（%3）"/>
      <w:lvlJc w:val="left"/>
      <w:pPr>
        <w:tabs>
          <w:tab w:val="num" w:pos="1560"/>
        </w:tabs>
        <w:ind w:left="1560"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2F661D0A"/>
    <w:multiLevelType w:val="hybridMultilevel"/>
    <w:tmpl w:val="872868DA"/>
    <w:lvl w:ilvl="0" w:tplc="B0D0B762">
      <w:start w:val="1"/>
      <w:numFmt w:val="lowerRoman"/>
      <w:lvlText w:val="(%1)"/>
      <w:lvlJc w:val="left"/>
      <w:pPr>
        <w:tabs>
          <w:tab w:val="num" w:pos="930"/>
        </w:tabs>
        <w:ind w:left="93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30A8501E"/>
    <w:multiLevelType w:val="hybridMultilevel"/>
    <w:tmpl w:val="C2B8BBAE"/>
    <w:lvl w:ilvl="0" w:tplc="B0D0B762">
      <w:start w:val="1"/>
      <w:numFmt w:val="lowerRoman"/>
      <w:lvlText w:val="(%1)"/>
      <w:lvlJc w:val="left"/>
      <w:pPr>
        <w:tabs>
          <w:tab w:val="num" w:pos="930"/>
        </w:tabs>
        <w:ind w:left="930" w:hanging="720"/>
      </w:pPr>
      <w:rPr>
        <w:rFonts w:hint="default"/>
      </w:rPr>
    </w:lvl>
    <w:lvl w:ilvl="1" w:tplc="04090019" w:tentative="1">
      <w:start w:val="1"/>
      <w:numFmt w:val="lowerLetter"/>
      <w:lvlText w:val="%2)"/>
      <w:lvlJc w:val="left"/>
      <w:pPr>
        <w:tabs>
          <w:tab w:val="num" w:pos="1050"/>
        </w:tabs>
        <w:ind w:left="1050" w:hanging="420"/>
      </w:p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14" w15:restartNumberingAfterBreak="0">
    <w:nsid w:val="32E81D31"/>
    <w:multiLevelType w:val="hybridMultilevel"/>
    <w:tmpl w:val="218C5AF0"/>
    <w:lvl w:ilvl="0" w:tplc="04090001">
      <w:start w:val="1"/>
      <w:numFmt w:val="bullet"/>
      <w:lvlText w:val=""/>
      <w:lvlJc w:val="left"/>
      <w:pPr>
        <w:tabs>
          <w:tab w:val="num" w:pos="974"/>
        </w:tabs>
        <w:ind w:left="974" w:hanging="420"/>
      </w:pPr>
      <w:rPr>
        <w:rFonts w:ascii="Wingdings" w:hAnsi="Wingdings" w:hint="default"/>
      </w:rPr>
    </w:lvl>
    <w:lvl w:ilvl="1" w:tplc="04090003" w:tentative="1">
      <w:start w:val="1"/>
      <w:numFmt w:val="bullet"/>
      <w:lvlText w:val=""/>
      <w:lvlJc w:val="left"/>
      <w:pPr>
        <w:tabs>
          <w:tab w:val="num" w:pos="1394"/>
        </w:tabs>
        <w:ind w:left="1394" w:hanging="420"/>
      </w:pPr>
      <w:rPr>
        <w:rFonts w:ascii="Wingdings" w:hAnsi="Wingdings" w:hint="default"/>
      </w:rPr>
    </w:lvl>
    <w:lvl w:ilvl="2" w:tplc="04090005" w:tentative="1">
      <w:start w:val="1"/>
      <w:numFmt w:val="bullet"/>
      <w:lvlText w:val=""/>
      <w:lvlJc w:val="left"/>
      <w:pPr>
        <w:tabs>
          <w:tab w:val="num" w:pos="1814"/>
        </w:tabs>
        <w:ind w:left="1814" w:hanging="420"/>
      </w:pPr>
      <w:rPr>
        <w:rFonts w:ascii="Wingdings" w:hAnsi="Wingdings" w:hint="default"/>
      </w:rPr>
    </w:lvl>
    <w:lvl w:ilvl="3" w:tplc="04090001" w:tentative="1">
      <w:start w:val="1"/>
      <w:numFmt w:val="bullet"/>
      <w:lvlText w:val=""/>
      <w:lvlJc w:val="left"/>
      <w:pPr>
        <w:tabs>
          <w:tab w:val="num" w:pos="2234"/>
        </w:tabs>
        <w:ind w:left="2234" w:hanging="420"/>
      </w:pPr>
      <w:rPr>
        <w:rFonts w:ascii="Wingdings" w:hAnsi="Wingdings" w:hint="default"/>
      </w:rPr>
    </w:lvl>
    <w:lvl w:ilvl="4" w:tplc="04090003" w:tentative="1">
      <w:start w:val="1"/>
      <w:numFmt w:val="bullet"/>
      <w:lvlText w:val=""/>
      <w:lvlJc w:val="left"/>
      <w:pPr>
        <w:tabs>
          <w:tab w:val="num" w:pos="2654"/>
        </w:tabs>
        <w:ind w:left="2654" w:hanging="420"/>
      </w:pPr>
      <w:rPr>
        <w:rFonts w:ascii="Wingdings" w:hAnsi="Wingdings" w:hint="default"/>
      </w:rPr>
    </w:lvl>
    <w:lvl w:ilvl="5" w:tplc="04090005" w:tentative="1">
      <w:start w:val="1"/>
      <w:numFmt w:val="bullet"/>
      <w:lvlText w:val=""/>
      <w:lvlJc w:val="left"/>
      <w:pPr>
        <w:tabs>
          <w:tab w:val="num" w:pos="3074"/>
        </w:tabs>
        <w:ind w:left="3074" w:hanging="420"/>
      </w:pPr>
      <w:rPr>
        <w:rFonts w:ascii="Wingdings" w:hAnsi="Wingdings" w:hint="default"/>
      </w:rPr>
    </w:lvl>
    <w:lvl w:ilvl="6" w:tplc="04090001" w:tentative="1">
      <w:start w:val="1"/>
      <w:numFmt w:val="bullet"/>
      <w:lvlText w:val=""/>
      <w:lvlJc w:val="left"/>
      <w:pPr>
        <w:tabs>
          <w:tab w:val="num" w:pos="3494"/>
        </w:tabs>
        <w:ind w:left="3494" w:hanging="420"/>
      </w:pPr>
      <w:rPr>
        <w:rFonts w:ascii="Wingdings" w:hAnsi="Wingdings" w:hint="default"/>
      </w:rPr>
    </w:lvl>
    <w:lvl w:ilvl="7" w:tplc="04090003" w:tentative="1">
      <w:start w:val="1"/>
      <w:numFmt w:val="bullet"/>
      <w:lvlText w:val=""/>
      <w:lvlJc w:val="left"/>
      <w:pPr>
        <w:tabs>
          <w:tab w:val="num" w:pos="3914"/>
        </w:tabs>
        <w:ind w:left="3914" w:hanging="420"/>
      </w:pPr>
      <w:rPr>
        <w:rFonts w:ascii="Wingdings" w:hAnsi="Wingdings" w:hint="default"/>
      </w:rPr>
    </w:lvl>
    <w:lvl w:ilvl="8" w:tplc="04090005" w:tentative="1">
      <w:start w:val="1"/>
      <w:numFmt w:val="bullet"/>
      <w:lvlText w:val=""/>
      <w:lvlJc w:val="left"/>
      <w:pPr>
        <w:tabs>
          <w:tab w:val="num" w:pos="4334"/>
        </w:tabs>
        <w:ind w:left="4334" w:hanging="420"/>
      </w:pPr>
      <w:rPr>
        <w:rFonts w:ascii="Wingdings" w:hAnsi="Wingdings" w:hint="default"/>
      </w:rPr>
    </w:lvl>
  </w:abstractNum>
  <w:abstractNum w:abstractNumId="15" w15:restartNumberingAfterBreak="0">
    <w:nsid w:val="38450025"/>
    <w:multiLevelType w:val="multilevel"/>
    <w:tmpl w:val="61209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E7009"/>
    <w:multiLevelType w:val="hybridMultilevel"/>
    <w:tmpl w:val="1DC8F7A8"/>
    <w:lvl w:ilvl="0" w:tplc="443AE15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B52991"/>
    <w:multiLevelType w:val="hybridMultilevel"/>
    <w:tmpl w:val="DAF0BCB4"/>
    <w:lvl w:ilvl="0" w:tplc="B0D0B762">
      <w:start w:val="1"/>
      <w:numFmt w:val="lowerRoman"/>
      <w:lvlText w:val="(%1)"/>
      <w:lvlJc w:val="left"/>
      <w:pPr>
        <w:tabs>
          <w:tab w:val="num" w:pos="930"/>
        </w:tabs>
        <w:ind w:left="93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7FD0741"/>
    <w:multiLevelType w:val="multilevel"/>
    <w:tmpl w:val="CC3A8C6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6A33D0B"/>
    <w:multiLevelType w:val="hybridMultilevel"/>
    <w:tmpl w:val="90B4E0D0"/>
    <w:lvl w:ilvl="0" w:tplc="4B5093C6">
      <w:start w:val="3"/>
      <w:numFmt w:val="decimal"/>
      <w:lvlText w:val="%1."/>
      <w:lvlJc w:val="left"/>
      <w:pPr>
        <w:tabs>
          <w:tab w:val="num" w:pos="780"/>
        </w:tabs>
        <w:ind w:left="780" w:hanging="360"/>
      </w:pPr>
      <w:rPr>
        <w:rFonts w:hint="default"/>
        <w:b/>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15:restartNumberingAfterBreak="0">
    <w:nsid w:val="68A851C3"/>
    <w:multiLevelType w:val="hybridMultilevel"/>
    <w:tmpl w:val="5D2610AA"/>
    <w:lvl w:ilvl="0" w:tplc="B4D8727E">
      <w:start w:val="1"/>
      <w:numFmt w:val="lowerRoman"/>
      <w:lvlText w:val="(%1)"/>
      <w:lvlJc w:val="left"/>
      <w:pPr>
        <w:tabs>
          <w:tab w:val="num" w:pos="930"/>
        </w:tabs>
        <w:ind w:left="930" w:hanging="720"/>
      </w:pPr>
      <w:rPr>
        <w:rFonts w:hint="default"/>
      </w:rPr>
    </w:lvl>
    <w:lvl w:ilvl="1" w:tplc="A9D4BDD2">
      <w:start w:val="1"/>
      <w:numFmt w:val="decimal"/>
      <w:lvlText w:val="%2、"/>
      <w:lvlJc w:val="left"/>
      <w:pPr>
        <w:tabs>
          <w:tab w:val="num" w:pos="990"/>
        </w:tabs>
        <w:ind w:left="990" w:hanging="360"/>
      </w:pPr>
      <w:rPr>
        <w:rFonts w:hint="eastAsia"/>
      </w:rPr>
    </w:lvl>
    <w:lvl w:ilvl="2" w:tplc="0409001B" w:tentative="1">
      <w:start w:val="1"/>
      <w:numFmt w:val="lowerRoman"/>
      <w:lvlText w:val="%3."/>
      <w:lvlJc w:val="righ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9" w:tentative="1">
      <w:start w:val="1"/>
      <w:numFmt w:val="lowerLetter"/>
      <w:lvlText w:val="%5)"/>
      <w:lvlJc w:val="left"/>
      <w:pPr>
        <w:tabs>
          <w:tab w:val="num" w:pos="2310"/>
        </w:tabs>
        <w:ind w:left="2310" w:hanging="420"/>
      </w:pPr>
    </w:lvl>
    <w:lvl w:ilvl="5" w:tplc="0409001B" w:tentative="1">
      <w:start w:val="1"/>
      <w:numFmt w:val="lowerRoman"/>
      <w:lvlText w:val="%6."/>
      <w:lvlJc w:val="righ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9" w:tentative="1">
      <w:start w:val="1"/>
      <w:numFmt w:val="lowerLetter"/>
      <w:lvlText w:val="%8)"/>
      <w:lvlJc w:val="left"/>
      <w:pPr>
        <w:tabs>
          <w:tab w:val="num" w:pos="3570"/>
        </w:tabs>
        <w:ind w:left="3570" w:hanging="420"/>
      </w:pPr>
    </w:lvl>
    <w:lvl w:ilvl="8" w:tplc="0409001B" w:tentative="1">
      <w:start w:val="1"/>
      <w:numFmt w:val="lowerRoman"/>
      <w:lvlText w:val="%9."/>
      <w:lvlJc w:val="right"/>
      <w:pPr>
        <w:tabs>
          <w:tab w:val="num" w:pos="3990"/>
        </w:tabs>
        <w:ind w:left="3990" w:hanging="420"/>
      </w:pPr>
    </w:lvl>
  </w:abstractNum>
  <w:abstractNum w:abstractNumId="21" w15:restartNumberingAfterBreak="0">
    <w:nsid w:val="6BA26705"/>
    <w:multiLevelType w:val="hybridMultilevel"/>
    <w:tmpl w:val="17C4395C"/>
    <w:lvl w:ilvl="0" w:tplc="430EBFE4">
      <w:numFmt w:val="bullet"/>
      <w:lvlText w:val="□"/>
      <w:lvlJc w:val="left"/>
      <w:pPr>
        <w:tabs>
          <w:tab w:val="num" w:pos="720"/>
        </w:tabs>
        <w:ind w:left="720" w:hanging="360"/>
      </w:pPr>
      <w:rPr>
        <w:rFonts w:ascii="宋体" w:eastAsia="宋体" w:hAnsi="宋体" w:cs="Times New Roman" w:hint="eastAsia"/>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713B3362"/>
    <w:multiLevelType w:val="hybridMultilevel"/>
    <w:tmpl w:val="D42C2D62"/>
    <w:lvl w:ilvl="0" w:tplc="6E5AF596">
      <w:start w:val="1"/>
      <w:numFmt w:val="bullet"/>
      <w:lvlText w:val=""/>
      <w:lvlJc w:val="left"/>
      <w:pPr>
        <w:tabs>
          <w:tab w:val="num" w:pos="844"/>
        </w:tabs>
        <w:ind w:left="844" w:hanging="420"/>
      </w:pPr>
      <w:rPr>
        <w:rFonts w:ascii="Wingdings" w:hAnsi="Wingdings" w:hint="default"/>
        <w:sz w:val="10"/>
        <w:szCs w:val="10"/>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21E28A7"/>
    <w:multiLevelType w:val="hybridMultilevel"/>
    <w:tmpl w:val="202EC88A"/>
    <w:lvl w:ilvl="0" w:tplc="0602F7C2">
      <w:start w:val="1"/>
      <w:numFmt w:val="decimal"/>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74B21AF6"/>
    <w:multiLevelType w:val="hybridMultilevel"/>
    <w:tmpl w:val="BD6C5E36"/>
    <w:lvl w:ilvl="0" w:tplc="057CB83E">
      <w:start w:val="1"/>
      <w:numFmt w:val="decimal"/>
      <w:lvlText w:val="%1、"/>
      <w:lvlJc w:val="left"/>
      <w:pPr>
        <w:tabs>
          <w:tab w:val="num" w:pos="927"/>
        </w:tabs>
        <w:ind w:left="927" w:hanging="360"/>
      </w:pPr>
      <w:rPr>
        <w:rFonts w:hint="eastAsia"/>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25" w15:restartNumberingAfterBreak="0">
    <w:nsid w:val="79463BDF"/>
    <w:multiLevelType w:val="hybridMultilevel"/>
    <w:tmpl w:val="A6B85260"/>
    <w:lvl w:ilvl="0" w:tplc="1BA86712">
      <w:start w:val="1"/>
      <w:numFmt w:val="decimal"/>
      <w:lvlText w:val="(%1)"/>
      <w:lvlJc w:val="left"/>
      <w:pPr>
        <w:tabs>
          <w:tab w:val="num" w:pos="360"/>
        </w:tabs>
        <w:ind w:left="360" w:hanging="360"/>
      </w:pPr>
      <w:rPr>
        <w:rFonts w:eastAsia="仿宋_GB2312"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79592B9F"/>
    <w:multiLevelType w:val="hybridMultilevel"/>
    <w:tmpl w:val="6486F1B4"/>
    <w:lvl w:ilvl="0" w:tplc="B0D0B762">
      <w:start w:val="1"/>
      <w:numFmt w:val="lowerRoman"/>
      <w:lvlText w:val="(%1)"/>
      <w:lvlJc w:val="left"/>
      <w:pPr>
        <w:tabs>
          <w:tab w:val="num" w:pos="1350"/>
        </w:tabs>
        <w:ind w:left="135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
  </w:num>
  <w:num w:numId="9">
    <w:abstractNumId w:val="11"/>
  </w:num>
  <w:num w:numId="10">
    <w:abstractNumId w:val="16"/>
  </w:num>
  <w:num w:numId="11">
    <w:abstractNumId w:val="20"/>
  </w:num>
  <w:num w:numId="12">
    <w:abstractNumId w:val="13"/>
  </w:num>
  <w:num w:numId="13">
    <w:abstractNumId w:val="8"/>
  </w:num>
  <w:num w:numId="14">
    <w:abstractNumId w:val="23"/>
  </w:num>
  <w:num w:numId="15">
    <w:abstractNumId w:val="24"/>
  </w:num>
  <w:num w:numId="16">
    <w:abstractNumId w:val="19"/>
  </w:num>
  <w:num w:numId="17">
    <w:abstractNumId w:val="22"/>
  </w:num>
  <w:num w:numId="18">
    <w:abstractNumId w:val="7"/>
  </w:num>
  <w:num w:numId="19">
    <w:abstractNumId w:val="15"/>
  </w:num>
  <w:num w:numId="20">
    <w:abstractNumId w:val="18"/>
  </w:num>
  <w:num w:numId="21">
    <w:abstractNumId w:val="14"/>
  </w:num>
  <w:num w:numId="22">
    <w:abstractNumId w:val="9"/>
  </w:num>
  <w:num w:numId="23">
    <w:abstractNumId w:val="17"/>
  </w:num>
  <w:num w:numId="24">
    <w:abstractNumId w:val="12"/>
  </w:num>
  <w:num w:numId="25">
    <w:abstractNumId w:val="10"/>
  </w:num>
  <w:num w:numId="26">
    <w:abstractNumId w:val="26"/>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90"/>
    <w:rsid w:val="00026421"/>
    <w:rsid w:val="00034B14"/>
    <w:rsid w:val="00100BE6"/>
    <w:rsid w:val="001254B9"/>
    <w:rsid w:val="001C0AF0"/>
    <w:rsid w:val="00355C05"/>
    <w:rsid w:val="00366BD6"/>
    <w:rsid w:val="003C347E"/>
    <w:rsid w:val="0045389D"/>
    <w:rsid w:val="00457485"/>
    <w:rsid w:val="00500277"/>
    <w:rsid w:val="00555C04"/>
    <w:rsid w:val="00566087"/>
    <w:rsid w:val="005A2FD2"/>
    <w:rsid w:val="0066638C"/>
    <w:rsid w:val="006C7497"/>
    <w:rsid w:val="0072082A"/>
    <w:rsid w:val="00753F90"/>
    <w:rsid w:val="0079650D"/>
    <w:rsid w:val="008351B4"/>
    <w:rsid w:val="00873233"/>
    <w:rsid w:val="008A132C"/>
    <w:rsid w:val="008B5F10"/>
    <w:rsid w:val="00A427FF"/>
    <w:rsid w:val="00B20AED"/>
    <w:rsid w:val="00C019B5"/>
    <w:rsid w:val="00C54AF1"/>
    <w:rsid w:val="00CF2B27"/>
    <w:rsid w:val="00FA7815"/>
    <w:rsid w:val="00FB7C55"/>
    <w:rsid w:val="00FF4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8467"/>
  <w15:chartTrackingRefBased/>
  <w15:docId w15:val="{1676157C-2365-0A41-96F8-25CC577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kern w:val="1"/>
      <w:sz w:val="21"/>
    </w:rPr>
  </w:style>
  <w:style w:type="paragraph" w:styleId="1">
    <w:name w:val="heading 1"/>
    <w:basedOn w:val="a"/>
    <w:next w:val="a0"/>
    <w:qFormat/>
    <w:pPr>
      <w:keepNext/>
      <w:widowControl/>
      <w:numPr>
        <w:numId w:val="3"/>
      </w:numPr>
      <w:spacing w:after="240"/>
      <w:jc w:val="left"/>
      <w:outlineLvl w:val="0"/>
    </w:pPr>
    <w:rPr>
      <w:sz w:val="24"/>
    </w:rPr>
  </w:style>
  <w:style w:type="paragraph" w:styleId="2">
    <w:name w:val="heading 2"/>
    <w:basedOn w:val="a"/>
    <w:next w:val="a0"/>
    <w:qFormat/>
    <w:pPr>
      <w:keepNext/>
      <w:widowControl/>
      <w:numPr>
        <w:ilvl w:val="1"/>
        <w:numId w:val="3"/>
      </w:numPr>
      <w:spacing w:after="240"/>
      <w:jc w:val="left"/>
      <w:outlineLvl w:val="1"/>
    </w:pPr>
    <w:rPr>
      <w:sz w:val="24"/>
    </w:rPr>
  </w:style>
  <w:style w:type="paragraph" w:styleId="3">
    <w:name w:val="heading 3"/>
    <w:basedOn w:val="a"/>
    <w:next w:val="a0"/>
    <w:qFormat/>
    <w:pPr>
      <w:widowControl/>
      <w:numPr>
        <w:ilvl w:val="2"/>
        <w:numId w:val="3"/>
      </w:numPr>
      <w:spacing w:after="240"/>
      <w:jc w:val="left"/>
      <w:outlineLvl w:val="2"/>
    </w:pPr>
    <w:rPr>
      <w:sz w:val="24"/>
    </w:rPr>
  </w:style>
  <w:style w:type="paragraph" w:styleId="4">
    <w:name w:val="heading 4"/>
    <w:basedOn w:val="a"/>
    <w:next w:val="a"/>
    <w:qFormat/>
    <w:pPr>
      <w:keepNext/>
      <w:keepLines/>
      <w:numPr>
        <w:ilvl w:val="3"/>
        <w:numId w:val="3"/>
      </w:numPr>
      <w:spacing w:before="280" w:after="290" w:line="372" w:lineRule="auto"/>
      <w:outlineLvl w:val="3"/>
    </w:pPr>
    <w:rPr>
      <w:rFonts w:ascii="Arial" w:eastAsia="黑体" w:hAnsi="Arial"/>
      <w:b/>
      <w:sz w:val="28"/>
    </w:rPr>
  </w:style>
  <w:style w:type="paragraph" w:styleId="5">
    <w:name w:val="heading 5"/>
    <w:basedOn w:val="a"/>
    <w:next w:val="a0"/>
    <w:qFormat/>
    <w:pPr>
      <w:widowControl/>
      <w:numPr>
        <w:ilvl w:val="4"/>
        <w:numId w:val="3"/>
      </w:numPr>
      <w:spacing w:after="240"/>
      <w:jc w:val="left"/>
      <w:outlineLvl w:val="4"/>
    </w:pPr>
    <w:rPr>
      <w:sz w:val="24"/>
    </w:rPr>
  </w:style>
  <w:style w:type="paragraph" w:styleId="6">
    <w:name w:val="heading 6"/>
    <w:basedOn w:val="a"/>
    <w:next w:val="a0"/>
    <w:qFormat/>
    <w:pPr>
      <w:widowControl/>
      <w:numPr>
        <w:ilvl w:val="5"/>
        <w:numId w:val="3"/>
      </w:numPr>
      <w:spacing w:after="240"/>
      <w:jc w:val="left"/>
      <w:outlineLvl w:val="5"/>
    </w:pPr>
    <w:rPr>
      <w:sz w:val="24"/>
    </w:rPr>
  </w:style>
  <w:style w:type="paragraph" w:styleId="7">
    <w:name w:val="heading 7"/>
    <w:basedOn w:val="a"/>
    <w:next w:val="a0"/>
    <w:qFormat/>
    <w:pPr>
      <w:widowControl/>
      <w:numPr>
        <w:ilvl w:val="6"/>
        <w:numId w:val="3"/>
      </w:numPr>
      <w:spacing w:after="240"/>
      <w:jc w:val="left"/>
      <w:outlineLvl w:val="6"/>
    </w:pPr>
    <w:rPr>
      <w:sz w:val="24"/>
    </w:rPr>
  </w:style>
  <w:style w:type="paragraph" w:styleId="8">
    <w:name w:val="heading 8"/>
    <w:basedOn w:val="a"/>
    <w:next w:val="a0"/>
    <w:qFormat/>
    <w:pPr>
      <w:widowControl/>
      <w:numPr>
        <w:ilvl w:val="7"/>
        <w:numId w:val="3"/>
      </w:numPr>
      <w:spacing w:after="240"/>
      <w:jc w:val="left"/>
      <w:outlineLvl w:val="7"/>
    </w:pPr>
    <w:rPr>
      <w:sz w:val="24"/>
    </w:rPr>
  </w:style>
  <w:style w:type="paragraph" w:styleId="9">
    <w:name w:val="heading 9"/>
    <w:basedOn w:val="a"/>
    <w:next w:val="a0"/>
    <w:qFormat/>
    <w:pPr>
      <w:widowControl/>
      <w:numPr>
        <w:ilvl w:val="8"/>
        <w:numId w:val="3"/>
      </w:numPr>
      <w:spacing w:after="240"/>
      <w:jc w:val="left"/>
      <w:outlineLvl w:val="8"/>
    </w:pPr>
    <w:rPr>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WW-0">
    <w:name w:val="WW-默认段落字体"/>
  </w:style>
  <w:style w:type="character" w:customStyle="1" w:styleId="WW-1">
    <w:name w:val="WW-默认段落字体1"/>
  </w:style>
  <w:style w:type="character" w:customStyle="1" w:styleId="WW-11">
    <w:name w:val="WW-默认段落字体11"/>
  </w:style>
  <w:style w:type="character" w:customStyle="1" w:styleId="WW-2">
    <w:name w:val="WW-批注引用"/>
    <w:basedOn w:val="WW-11"/>
    <w:rPr>
      <w:sz w:val="21"/>
    </w:rPr>
  </w:style>
  <w:style w:type="character" w:customStyle="1" w:styleId="WW8Num2z0">
    <w:name w:val="WW8Num2z0"/>
    <w:rPr>
      <w:u w:val="none"/>
    </w:rPr>
  </w:style>
  <w:style w:type="character" w:customStyle="1" w:styleId="WW8Num4z0">
    <w:name w:val="WW8Num4z0"/>
    <w:rPr>
      <w:b/>
      <w:color w:val="auto"/>
      <w:sz w:val="21"/>
    </w:rPr>
  </w:style>
  <w:style w:type="character" w:customStyle="1" w:styleId="WW8Num5z0">
    <w:name w:val="WW8Num5z0"/>
    <w:rPr>
      <w:u w:val="single"/>
    </w:rPr>
  </w:style>
  <w:style w:type="character" w:customStyle="1" w:styleId="WW8Num6z0">
    <w:name w:val="WW8Num6z0"/>
    <w:rPr>
      <w:color w:val="auto"/>
    </w:rPr>
  </w:style>
  <w:style w:type="character" w:customStyle="1" w:styleId="WW8Num7z0">
    <w:name w:val="WW8Num7z0"/>
    <w:rPr>
      <w:u w:val="single"/>
    </w:rPr>
  </w:style>
  <w:style w:type="character" w:customStyle="1" w:styleId="WW8Num8z0">
    <w:name w:val="WW8Num8z0"/>
    <w:rPr>
      <w:b/>
    </w:rPr>
  </w:style>
  <w:style w:type="character" w:customStyle="1" w:styleId="WW8Num14z0">
    <w:name w:val="WW8Num14z0"/>
    <w:rPr>
      <w:b w:val="0"/>
    </w:rPr>
  </w:style>
  <w:style w:type="character" w:customStyle="1" w:styleId="WW8Num16z0">
    <w:name w:val="WW8Num16z0"/>
    <w:rPr>
      <w:b/>
    </w:rPr>
  </w:style>
  <w:style w:type="character" w:customStyle="1" w:styleId="WW-10">
    <w:name w:val="WW-批注引用1"/>
    <w:basedOn w:val="WW-1"/>
    <w:rPr>
      <w:sz w:val="21"/>
    </w:rPr>
  </w:style>
  <w:style w:type="character" w:customStyle="1" w:styleId="WW8Num3z0">
    <w:name w:val="WW8Num3z0"/>
    <w:rPr>
      <w:b/>
    </w:rPr>
  </w:style>
  <w:style w:type="character" w:customStyle="1" w:styleId="WW-20">
    <w:name w:val="WW-批注引用2"/>
    <w:basedOn w:val="WW-0"/>
    <w:rPr>
      <w:sz w:val="21"/>
    </w:rPr>
  </w:style>
  <w:style w:type="character" w:customStyle="1" w:styleId="WW8Num2z00">
    <w:name w:val="WW8Num2z0"/>
    <w:rPr>
      <w:b/>
    </w:rPr>
  </w:style>
  <w:style w:type="character" w:customStyle="1" w:styleId="NumberingSymbols">
    <w:name w:val="Numbering Symbols"/>
  </w:style>
  <w:style w:type="paragraph" w:styleId="a0">
    <w:name w:val="Body Text"/>
    <w:basedOn w:val="a"/>
    <w:pPr>
      <w:spacing w:after="120"/>
    </w:pPr>
  </w:style>
  <w:style w:type="paragraph" w:styleId="a4">
    <w:name w:val="List"/>
    <w:basedOn w:val="a0"/>
    <w:rPr>
      <w:rFonts w:eastAsia="MS Mincho"/>
    </w:rPr>
  </w:style>
  <w:style w:type="paragraph" w:styleId="a5">
    <w:name w:val="caption"/>
    <w:basedOn w:val="a"/>
    <w:qFormat/>
    <w:pPr>
      <w:suppressLineNumbers/>
      <w:spacing w:before="120" w:after="120"/>
    </w:pPr>
    <w:rPr>
      <w:rFonts w:eastAsia="MS Mincho"/>
      <w:i/>
      <w:sz w:val="20"/>
    </w:rPr>
  </w:style>
  <w:style w:type="paragraph" w:customStyle="1" w:styleId="Index">
    <w:name w:val="Index"/>
    <w:basedOn w:val="a"/>
    <w:pPr>
      <w:suppressLineNumbers/>
    </w:pPr>
    <w:rPr>
      <w:rFonts w:eastAsia="MS Mincho"/>
    </w:rPr>
  </w:style>
  <w:style w:type="paragraph" w:customStyle="1" w:styleId="Heading">
    <w:name w:val="Heading"/>
    <w:basedOn w:val="a"/>
    <w:next w:val="a0"/>
    <w:pPr>
      <w:keepNext/>
      <w:spacing w:before="240" w:after="120"/>
    </w:pPr>
    <w:rPr>
      <w:rFonts w:ascii="Albany" w:eastAsia="HG Mincho Light J" w:hAnsi="Albany"/>
      <w:sz w:val="28"/>
    </w:rPr>
  </w:style>
  <w:style w:type="paragraph" w:customStyle="1" w:styleId="WW-3">
    <w:name w:val="WW-题注"/>
    <w:basedOn w:val="a"/>
    <w:next w:val="a"/>
    <w:pPr>
      <w:spacing w:before="152" w:after="160"/>
    </w:pPr>
    <w:rPr>
      <w:rFonts w:ascii="Arial" w:eastAsia="黑体" w:hAnsi="Arial"/>
      <w:sz w:val="20"/>
    </w:rPr>
  </w:style>
  <w:style w:type="paragraph" w:styleId="a6">
    <w:name w:val="header"/>
    <w:basedOn w:val="a"/>
    <w:pPr>
      <w:pBdr>
        <w:bottom w:val="single" w:sz="1" w:space="1" w:color="000000"/>
      </w:pBdr>
      <w:tabs>
        <w:tab w:val="center" w:pos="4153"/>
        <w:tab w:val="right" w:pos="8306"/>
      </w:tabs>
      <w:snapToGrid w:val="0"/>
      <w:jc w:val="center"/>
    </w:pPr>
    <w:rPr>
      <w:sz w:val="18"/>
    </w:rPr>
  </w:style>
  <w:style w:type="paragraph" w:styleId="a7">
    <w:name w:val="footer"/>
    <w:basedOn w:val="a"/>
    <w:pPr>
      <w:tabs>
        <w:tab w:val="center" w:pos="4153"/>
        <w:tab w:val="right" w:pos="8306"/>
      </w:tabs>
      <w:snapToGrid w:val="0"/>
      <w:jc w:val="left"/>
    </w:pPr>
    <w:rPr>
      <w:sz w:val="18"/>
    </w:rPr>
  </w:style>
  <w:style w:type="paragraph" w:styleId="a8">
    <w:name w:val="footnote text"/>
    <w:basedOn w:val="a"/>
    <w:semiHidden/>
    <w:pPr>
      <w:snapToGrid w:val="0"/>
      <w:jc w:val="left"/>
    </w:pPr>
    <w:rPr>
      <w:sz w:val="18"/>
    </w:rPr>
  </w:style>
  <w:style w:type="paragraph" w:styleId="a9">
    <w:name w:val="Body Text Indent"/>
    <w:basedOn w:val="a"/>
    <w:pPr>
      <w:ind w:firstLine="420"/>
    </w:pPr>
    <w:rPr>
      <w:rFonts w:ascii="宋体" w:hAnsi="宋体"/>
    </w:rPr>
  </w:style>
  <w:style w:type="paragraph" w:customStyle="1" w:styleId="WW-">
    <w:name w:val="WW-列表编号"/>
    <w:basedOn w:val="a"/>
    <w:pPr>
      <w:widowControl/>
      <w:numPr>
        <w:numId w:val="4"/>
      </w:numPr>
      <w:spacing w:after="240"/>
      <w:jc w:val="left"/>
    </w:pPr>
    <w:rPr>
      <w:sz w:val="24"/>
    </w:rPr>
  </w:style>
  <w:style w:type="paragraph" w:customStyle="1" w:styleId="WW-4">
    <w:name w:val="WW-批注框文本"/>
    <w:basedOn w:val="a"/>
    <w:rPr>
      <w:sz w:val="18"/>
    </w:rPr>
  </w:style>
  <w:style w:type="paragraph" w:customStyle="1" w:styleId="WW-5">
    <w:name w:val="WW-批注文字"/>
    <w:basedOn w:val="a"/>
    <w:pPr>
      <w:jc w:val="left"/>
    </w:pPr>
  </w:style>
  <w:style w:type="paragraph" w:customStyle="1" w:styleId="WW-6">
    <w:name w:val="WW-批注主题"/>
    <w:basedOn w:val="WW-5"/>
    <w:next w:val="WW-5"/>
    <w:rPr>
      <w:b/>
    </w:rPr>
  </w:style>
  <w:style w:type="paragraph" w:customStyle="1" w:styleId="TableContents">
    <w:name w:val="Table Contents"/>
    <w:basedOn w:val="a0"/>
    <w:pPr>
      <w:suppressLineNumbers/>
    </w:pPr>
  </w:style>
  <w:style w:type="paragraph" w:customStyle="1" w:styleId="TableHeading">
    <w:name w:val="Table Heading"/>
    <w:basedOn w:val="TableContents"/>
    <w:pPr>
      <w:jc w:val="center"/>
    </w:pPr>
    <w:rPr>
      <w:b/>
      <w:i/>
    </w:rPr>
  </w:style>
  <w:style w:type="paragraph" w:customStyle="1" w:styleId="WW-12">
    <w:name w:val="WW-批注框文本1"/>
    <w:basedOn w:val="a"/>
    <w:rPr>
      <w:sz w:val="18"/>
    </w:rPr>
  </w:style>
  <w:style w:type="paragraph" w:customStyle="1" w:styleId="WW-13">
    <w:name w:val="WW-批注文字1"/>
    <w:basedOn w:val="a"/>
    <w:pPr>
      <w:jc w:val="left"/>
    </w:pPr>
  </w:style>
  <w:style w:type="paragraph" w:customStyle="1" w:styleId="WW-14">
    <w:name w:val="WW-批注主题1"/>
    <w:basedOn w:val="WW-13"/>
    <w:next w:val="WW-13"/>
    <w:rPr>
      <w:b/>
    </w:rPr>
  </w:style>
  <w:style w:type="paragraph" w:customStyle="1" w:styleId="WW-120">
    <w:name w:val="WW-批注框文本12"/>
    <w:basedOn w:val="a"/>
    <w:rPr>
      <w:sz w:val="18"/>
    </w:rPr>
  </w:style>
  <w:style w:type="paragraph" w:customStyle="1" w:styleId="WW-121">
    <w:name w:val="WW-批注文字12"/>
    <w:basedOn w:val="a"/>
    <w:pPr>
      <w:jc w:val="left"/>
    </w:pPr>
  </w:style>
  <w:style w:type="paragraph" w:customStyle="1" w:styleId="WW-122">
    <w:name w:val="WW-批注主题12"/>
    <w:basedOn w:val="WW-121"/>
    <w:next w:val="WW-121"/>
    <w:rPr>
      <w:b/>
    </w:rPr>
  </w:style>
  <w:style w:type="paragraph" w:customStyle="1" w:styleId="10">
    <w:name w:val="批注框文本1"/>
    <w:basedOn w:val="a"/>
    <w:semiHidden/>
    <w:rPr>
      <w:sz w:val="18"/>
      <w:szCs w:val="18"/>
    </w:rPr>
  </w:style>
  <w:style w:type="character" w:styleId="aa">
    <w:name w:val="annotation reference"/>
    <w:basedOn w:val="a1"/>
    <w:semiHidden/>
    <w:rPr>
      <w:sz w:val="16"/>
      <w:szCs w:val="16"/>
    </w:rPr>
  </w:style>
  <w:style w:type="paragraph" w:styleId="ab">
    <w:name w:val="annotation text"/>
    <w:basedOn w:val="a"/>
    <w:semiHidden/>
    <w:rPr>
      <w:sz w:val="20"/>
    </w:rPr>
  </w:style>
  <w:style w:type="paragraph" w:styleId="ac">
    <w:name w:val="Normal (Web)"/>
    <w:basedOn w:val="a"/>
    <w:pPr>
      <w:widowControl/>
      <w:suppressAutoHyphens w:val="0"/>
      <w:spacing w:before="100" w:beforeAutospacing="1" w:after="100" w:afterAutospacing="1"/>
      <w:jc w:val="left"/>
    </w:pPr>
    <w:rPr>
      <w:rFonts w:ascii="Arial" w:eastAsia="MS Mincho" w:hAnsi="Arial" w:cs="Arial"/>
      <w:kern w:val="0"/>
      <w:sz w:val="18"/>
      <w:szCs w:val="18"/>
      <w:lang w:eastAsia="ja-JP"/>
    </w:rPr>
  </w:style>
  <w:style w:type="paragraph" w:styleId="20">
    <w:name w:val="Body Text Indent 2"/>
    <w:basedOn w:val="a"/>
    <w:pPr>
      <w:spacing w:line="240" w:lineRule="atLeast"/>
      <w:ind w:left="556"/>
      <w:jc w:val="left"/>
    </w:pPr>
    <w:rPr>
      <w:bCs/>
    </w:rPr>
  </w:style>
  <w:style w:type="character" w:styleId="ad">
    <w:name w:val="Strong"/>
    <w:basedOn w:val="a1"/>
    <w:qFormat/>
    <w:rPr>
      <w:b/>
      <w:bCs/>
    </w:rPr>
  </w:style>
  <w:style w:type="paragraph" w:customStyle="1" w:styleId="BalloonText1">
    <w:name w:val="Balloon Text1"/>
    <w:basedOn w:val="a"/>
    <w:semiHidden/>
    <w:rPr>
      <w:rFonts w:ascii="Tahoma" w:hAnsi="Tahoma" w:cs="Tahoma"/>
      <w:sz w:val="16"/>
      <w:szCs w:val="16"/>
    </w:rPr>
  </w:style>
  <w:style w:type="paragraph" w:styleId="30">
    <w:name w:val="Body Text Indent 3"/>
    <w:basedOn w:val="a"/>
    <w:pPr>
      <w:autoSpaceDE w:val="0"/>
      <w:autoSpaceDN w:val="0"/>
      <w:adjustRightInd w:val="0"/>
      <w:spacing w:before="100" w:after="100"/>
      <w:ind w:leftChars="100" w:left="420" w:hangingChars="100" w:hanging="210"/>
    </w:pPr>
  </w:style>
  <w:style w:type="character" w:styleId="ae">
    <w:name w:val="footnote reference"/>
    <w:basedOn w:val="a1"/>
    <w:semiHidden/>
    <w:rPr>
      <w:vertAlign w:val="superscript"/>
    </w:rPr>
  </w:style>
  <w:style w:type="character" w:customStyle="1" w:styleId="msoins0">
    <w:name w:val="msoins"/>
    <w:basedOn w:val="a1"/>
    <w:rPr>
      <w:u w:val="single"/>
    </w:rPr>
  </w:style>
  <w:style w:type="paragraph" w:styleId="af">
    <w:name w:val="Document Map"/>
    <w:basedOn w:val="a"/>
    <w:semiHidden/>
    <w:pPr>
      <w:shd w:val="clear" w:color="auto" w:fill="000080"/>
    </w:pPr>
    <w:rPr>
      <w:rFonts w:ascii="Tahoma" w:hAnsi="Tahoma" w:cs="Tahoma"/>
      <w:sz w:val="20"/>
    </w:rPr>
  </w:style>
  <w:style w:type="character" w:styleId="af0">
    <w:name w:val="Hyperlink"/>
    <w:basedOn w:val="a1"/>
    <w:rPr>
      <w:color w:val="0000FF"/>
      <w:u w:val="single"/>
    </w:rPr>
  </w:style>
  <w:style w:type="paragraph" w:styleId="af1">
    <w:name w:val="Balloon Text"/>
    <w:basedOn w:val="a"/>
    <w:semiHidden/>
    <w:rPr>
      <w:rFonts w:ascii="Tahoma" w:hAnsi="Tahoma" w:cs="Tahoma"/>
      <w:sz w:val="16"/>
      <w:szCs w:val="16"/>
    </w:rPr>
  </w:style>
  <w:style w:type="paragraph" w:styleId="af2">
    <w:name w:val="annotation subject"/>
    <w:basedOn w:val="ab"/>
    <w:next w:val="ab"/>
    <w:semiHidden/>
    <w:pPr>
      <w:jc w:val="left"/>
    </w:pPr>
    <w:rPr>
      <w:b/>
      <w:bCs/>
      <w:sz w:val="21"/>
    </w:rPr>
  </w:style>
  <w:style w:type="character" w:styleId="af3">
    <w:name w:val="page number"/>
    <w:basedOn w:val="a1"/>
  </w:style>
  <w:style w:type="paragraph" w:styleId="af4">
    <w:name w:val="List Paragraph"/>
    <w:basedOn w:val="a"/>
    <w:uiPriority w:val="34"/>
    <w:qFormat/>
    <w:rsid w:val="00100B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521</Words>
  <Characters>2972</Characters>
  <Application>Microsoft Office Word</Application>
  <DocSecurity>0</DocSecurity>
  <Lines>24</Lines>
  <Paragraphs>6</Paragraphs>
  <ScaleCrop>false</ScaleCrop>
  <Company>Huamao &amp; Guigu</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AVSIPRPolicy(Chinese-English)(V2.3) = 2.2 + Hong Kong March 28 changes</dc:title>
  <dc:subject/>
  <dc:creator>toroal</dc:creator>
  <cp:keywords/>
  <dc:description/>
  <cp:lastModifiedBy>NIU</cp:lastModifiedBy>
  <cp:revision>6</cp:revision>
  <cp:lastPrinted>2005-03-11T03:51:00Z</cp:lastPrinted>
  <dcterms:created xsi:type="dcterms:W3CDTF">2021-07-01T09:57:00Z</dcterms:created>
  <dcterms:modified xsi:type="dcterms:W3CDTF">2021-07-01T10:16:00Z</dcterms:modified>
</cp:coreProperties>
</file>